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04" w:rsidRDefault="00C04404" w:rsidP="00C04404">
      <w:pPr>
        <w:pStyle w:val="a3"/>
        <w:rPr>
          <w:rFonts w:ascii="Times New Roman" w:hAnsi="Times New Roman"/>
        </w:rPr>
      </w:pPr>
      <w:r>
        <w:rPr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404" w:rsidRDefault="00C04404" w:rsidP="00C04404">
      <w:pPr>
        <w:pStyle w:val="a3"/>
        <w:jc w:val="center"/>
        <w:rPr>
          <w:rFonts w:ascii="Times New Roman" w:hAnsi="Times New Roman"/>
        </w:rPr>
      </w:pPr>
    </w:p>
    <w:p w:rsidR="00C04404" w:rsidRDefault="00C04404" w:rsidP="00C044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АДМИНИСТРАЦИЯ   МУНИЦИПАЛЬНОГО  ОБРАЗОВАНИЯ</w:t>
      </w:r>
    </w:p>
    <w:p w:rsidR="00C04404" w:rsidRDefault="00C04404" w:rsidP="00C044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ШУМСКОЕ  СЕЛЬСКОЕ ПОСЕЛЕНИЕ</w:t>
      </w:r>
    </w:p>
    <w:p w:rsidR="00C04404" w:rsidRDefault="00C04404" w:rsidP="00C044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КИРОВСКОГО МУНИЦИПАЛЬНОГО  РАЙОНА</w:t>
      </w:r>
    </w:p>
    <w:p w:rsidR="00C04404" w:rsidRDefault="00C04404" w:rsidP="00C04404">
      <w:pPr>
        <w:pStyle w:val="a3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 ОБЛАСТИ</w:t>
      </w:r>
    </w:p>
    <w:p w:rsidR="00C04404" w:rsidRDefault="00C04404" w:rsidP="00C04404">
      <w:pPr>
        <w:pStyle w:val="a3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C04404" w:rsidRDefault="00C04404" w:rsidP="00C0440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 Е</w:t>
      </w:r>
    </w:p>
    <w:p w:rsidR="00C04404" w:rsidRDefault="00C04404" w:rsidP="00C044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404" w:rsidRPr="00C04404" w:rsidRDefault="00C04404" w:rsidP="00C0440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4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 мая</w:t>
      </w:r>
      <w:r w:rsidRPr="00C04404">
        <w:rPr>
          <w:rFonts w:ascii="Times New Roman" w:hAnsi="Times New Roman" w:cs="Times New Roman"/>
          <w:sz w:val="28"/>
          <w:szCs w:val="28"/>
        </w:rPr>
        <w:t xml:space="preserve"> 2025 года  № </w:t>
      </w:r>
      <w:r>
        <w:rPr>
          <w:rFonts w:ascii="Times New Roman" w:hAnsi="Times New Roman" w:cs="Times New Roman"/>
          <w:sz w:val="28"/>
          <w:szCs w:val="28"/>
        </w:rPr>
        <w:t>165</w:t>
      </w:r>
    </w:p>
    <w:p w:rsidR="00C04404" w:rsidRPr="00C04404" w:rsidRDefault="00C04404" w:rsidP="00C0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</w:t>
      </w:r>
    </w:p>
    <w:p w:rsidR="00C04404" w:rsidRPr="00C04404" w:rsidRDefault="00C04404" w:rsidP="00C0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4404">
        <w:rPr>
          <w:rFonts w:ascii="Times New Roman" w:hAnsi="Times New Roman" w:cs="Times New Roman"/>
          <w:sz w:val="28"/>
          <w:szCs w:val="28"/>
        </w:rPr>
        <w:t xml:space="preserve">подготовки к отопительному периоду 2025 – 2026 </w:t>
      </w:r>
      <w:r>
        <w:rPr>
          <w:rFonts w:ascii="Times New Roman" w:hAnsi="Times New Roman" w:cs="Times New Roman"/>
          <w:sz w:val="28"/>
          <w:szCs w:val="28"/>
        </w:rPr>
        <w:t xml:space="preserve">г.г. муниципального образования Шумское сельское поселение </w:t>
      </w:r>
      <w:r w:rsidRPr="00C04404">
        <w:rPr>
          <w:rFonts w:ascii="Times New Roman" w:hAnsi="Times New Roman" w:cs="Times New Roman"/>
          <w:sz w:val="28"/>
          <w:szCs w:val="28"/>
        </w:rPr>
        <w:t>Кировского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</w:p>
    <w:p w:rsidR="00C04404" w:rsidRPr="00C04404" w:rsidRDefault="00C04404" w:rsidP="00C04404">
      <w:pPr>
        <w:rPr>
          <w:rFonts w:ascii="Times New Roman" w:hAnsi="Times New Roman" w:cs="Times New Roman"/>
          <w:sz w:val="28"/>
          <w:szCs w:val="28"/>
        </w:rPr>
      </w:pPr>
      <w:r w:rsidRPr="00C0440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04404" w:rsidRPr="00C04404" w:rsidRDefault="00C04404" w:rsidP="00C044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404">
        <w:rPr>
          <w:rFonts w:ascii="Times New Roman" w:hAnsi="Times New Roman" w:cs="Times New Roman"/>
          <w:sz w:val="28"/>
          <w:szCs w:val="28"/>
        </w:rPr>
        <w:t xml:space="preserve">  В соответствии со статьей 23 Федерального закона от 27 июля 2010 г</w:t>
      </w:r>
      <w:r>
        <w:rPr>
          <w:rFonts w:ascii="Times New Roman" w:hAnsi="Times New Roman" w:cs="Times New Roman"/>
          <w:sz w:val="28"/>
          <w:szCs w:val="28"/>
        </w:rPr>
        <w:t>ода № 190-ФЗ «О теплоснабжении»</w:t>
      </w:r>
      <w:r w:rsidRPr="00C04404">
        <w:rPr>
          <w:rFonts w:ascii="Times New Roman" w:hAnsi="Times New Roman" w:cs="Times New Roman"/>
          <w:sz w:val="28"/>
          <w:szCs w:val="28"/>
        </w:rPr>
        <w:t>:</w:t>
      </w:r>
    </w:p>
    <w:p w:rsidR="00C04404" w:rsidRPr="00C04404" w:rsidRDefault="00C04404" w:rsidP="00C0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04404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план  </w:t>
      </w:r>
      <w:r w:rsidRPr="00C04404">
        <w:rPr>
          <w:rFonts w:ascii="Times New Roman" w:hAnsi="Times New Roman" w:cs="Times New Roman"/>
          <w:sz w:val="28"/>
          <w:szCs w:val="28"/>
        </w:rPr>
        <w:t>подготовки к отопительному периоду 2025 – 2026 г.г. муниципального образования Шумское сельское поселение Кировского муниципального района Ленинградской области</w:t>
      </w:r>
      <w:r w:rsidRPr="00C0440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04404" w:rsidRDefault="00C04404" w:rsidP="00C0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0440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C04404" w:rsidRPr="00C04404" w:rsidRDefault="00C04404" w:rsidP="00C044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постановления возложить на заместителя главы администрации. </w:t>
      </w:r>
    </w:p>
    <w:p w:rsidR="00C04404" w:rsidRPr="00C04404" w:rsidRDefault="00C04404" w:rsidP="00C04404">
      <w:pPr>
        <w:rPr>
          <w:rFonts w:ascii="Times New Roman" w:hAnsi="Times New Roman" w:cs="Times New Roman"/>
          <w:sz w:val="28"/>
          <w:szCs w:val="28"/>
        </w:rPr>
      </w:pPr>
    </w:p>
    <w:p w:rsidR="00C04404" w:rsidRPr="00C04404" w:rsidRDefault="00C04404" w:rsidP="00C04404">
      <w:pPr>
        <w:rPr>
          <w:rFonts w:ascii="Times New Roman" w:hAnsi="Times New Roman" w:cs="Times New Roman"/>
          <w:sz w:val="28"/>
          <w:szCs w:val="28"/>
        </w:rPr>
      </w:pPr>
    </w:p>
    <w:p w:rsidR="00C04404" w:rsidRPr="00C04404" w:rsidRDefault="00C04404" w:rsidP="00C04404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04404" w:rsidP="00C04404">
      <w:pPr>
        <w:rPr>
          <w:rFonts w:ascii="Times New Roman" w:hAnsi="Times New Roman" w:cs="Times New Roman"/>
          <w:sz w:val="28"/>
          <w:szCs w:val="28"/>
        </w:rPr>
      </w:pPr>
      <w:r w:rsidRPr="00C0440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В.Л.Ульянов</w:t>
      </w:r>
    </w:p>
    <w:p w:rsidR="00C04404" w:rsidRDefault="00C04404" w:rsidP="00C04404">
      <w:pPr>
        <w:rPr>
          <w:rFonts w:ascii="Times New Roman" w:hAnsi="Times New Roman" w:cs="Times New Roman"/>
          <w:sz w:val="28"/>
          <w:szCs w:val="28"/>
        </w:rPr>
      </w:pPr>
    </w:p>
    <w:p w:rsidR="00C04404" w:rsidRDefault="00C04404" w:rsidP="00C04404">
      <w:pPr>
        <w:rPr>
          <w:rFonts w:ascii="Times New Roman" w:hAnsi="Times New Roman" w:cs="Times New Roman"/>
          <w:sz w:val="28"/>
          <w:szCs w:val="28"/>
        </w:rPr>
      </w:pPr>
    </w:p>
    <w:p w:rsidR="00C04404" w:rsidRDefault="00C04404" w:rsidP="00C04404">
      <w:pPr>
        <w:rPr>
          <w:rFonts w:ascii="Times New Roman" w:hAnsi="Times New Roman" w:cs="Times New Roman"/>
          <w:sz w:val="28"/>
          <w:szCs w:val="28"/>
        </w:rPr>
      </w:pPr>
    </w:p>
    <w:p w:rsidR="00C04404" w:rsidRDefault="00C04404" w:rsidP="00C0440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 w:rsidRPr="00B3043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04404" w:rsidRDefault="00C04404" w:rsidP="00C0440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МО Шумское сельское поселение Кировского муниципального района Ленинградской области</w:t>
      </w:r>
    </w:p>
    <w:p w:rsidR="00C04404" w:rsidRDefault="00C04404" w:rsidP="00C04404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14 мая 2025 года  № 165</w:t>
      </w:r>
    </w:p>
    <w:p w:rsidR="00C04404" w:rsidRDefault="00C04404" w:rsidP="00C0440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C04404" w:rsidRDefault="00C04404" w:rsidP="00C044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4404" w:rsidRDefault="00C04404" w:rsidP="00C0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br/>
      </w:r>
      <w:r w:rsidRPr="00C04404">
        <w:rPr>
          <w:rFonts w:ascii="Times New Roman" w:hAnsi="Times New Roman" w:cs="Times New Roman"/>
          <w:sz w:val="28"/>
          <w:szCs w:val="28"/>
        </w:rPr>
        <w:t>подготовки к отопительному периоду 2025 – 2026 г.г. муниципального образования Шумское сельское поселение Кировского муниципального района Ленинградской области</w:t>
      </w:r>
    </w:p>
    <w:p w:rsidR="00C04404" w:rsidRDefault="00C04404" w:rsidP="00C044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404" w:rsidRDefault="00C04404" w:rsidP="00C044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4404" w:rsidRDefault="00C04404" w:rsidP="00C04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D7026">
        <w:rPr>
          <w:rFonts w:ascii="Times New Roman" w:hAnsi="Times New Roman" w:cs="Times New Roman"/>
          <w:sz w:val="24"/>
          <w:szCs w:val="24"/>
        </w:rPr>
        <w:t>Анализ прохождения трех прошлых отопительных периодов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13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"/>
        <w:gridCol w:w="6060"/>
        <w:gridCol w:w="2977"/>
      </w:tblGrid>
      <w:tr w:rsidR="00C04404" w:rsidRPr="005D7026" w:rsidTr="00683205">
        <w:trPr>
          <w:trHeight w:val="175"/>
        </w:trPr>
        <w:tc>
          <w:tcPr>
            <w:tcW w:w="576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0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0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2977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404" w:rsidRPr="00DB737D" w:rsidTr="00683205">
        <w:trPr>
          <w:trHeight w:val="150"/>
        </w:trPr>
        <w:tc>
          <w:tcPr>
            <w:tcW w:w="576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977" w:type="dxa"/>
          </w:tcPr>
          <w:p w:rsidR="00C04404" w:rsidRPr="00DB737D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10.10.2022- 12.05.2023</w:t>
            </w:r>
          </w:p>
        </w:tc>
      </w:tr>
      <w:tr w:rsidR="00C04404" w:rsidRPr="00DB737D" w:rsidTr="00683205">
        <w:trPr>
          <w:trHeight w:val="187"/>
        </w:trPr>
        <w:tc>
          <w:tcPr>
            <w:tcW w:w="576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C04404" w:rsidRPr="00DB737D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07.10.2023 - 17.05.2024</w:t>
            </w:r>
          </w:p>
        </w:tc>
      </w:tr>
      <w:tr w:rsidR="00C04404" w:rsidRPr="00DB737D" w:rsidTr="00683205">
        <w:trPr>
          <w:trHeight w:val="141"/>
        </w:trPr>
        <w:tc>
          <w:tcPr>
            <w:tcW w:w="576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C04404" w:rsidRPr="00DB737D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07.10.2024 -</w:t>
            </w:r>
          </w:p>
        </w:tc>
      </w:tr>
      <w:tr w:rsidR="00C04404" w:rsidRPr="005D7026" w:rsidTr="00683205">
        <w:trPr>
          <w:trHeight w:val="162"/>
        </w:trPr>
        <w:tc>
          <w:tcPr>
            <w:tcW w:w="576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0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 на объектах теплоснабжения</w:t>
            </w:r>
          </w:p>
        </w:tc>
        <w:tc>
          <w:tcPr>
            <w:tcW w:w="2977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404" w:rsidRPr="00DB737D" w:rsidTr="00683205">
        <w:trPr>
          <w:trHeight w:val="116"/>
        </w:trPr>
        <w:tc>
          <w:tcPr>
            <w:tcW w:w="576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977" w:type="dxa"/>
          </w:tcPr>
          <w:p w:rsidR="00C04404" w:rsidRPr="00DB737D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C04404" w:rsidRPr="00DB737D" w:rsidTr="00683205">
        <w:trPr>
          <w:trHeight w:val="175"/>
        </w:trPr>
        <w:tc>
          <w:tcPr>
            <w:tcW w:w="576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977" w:type="dxa"/>
          </w:tcPr>
          <w:p w:rsidR="00C04404" w:rsidRPr="00DB737D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C04404" w:rsidRPr="00DB737D" w:rsidTr="00683205">
        <w:trPr>
          <w:trHeight w:val="187"/>
        </w:trPr>
        <w:tc>
          <w:tcPr>
            <w:tcW w:w="576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04404" w:rsidRPr="005D7026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2977" w:type="dxa"/>
          </w:tcPr>
          <w:p w:rsidR="00C04404" w:rsidRPr="00DB737D" w:rsidRDefault="00C04404" w:rsidP="00683205">
            <w:pPr>
              <w:pStyle w:val="a6"/>
              <w:spacing w:after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C04404" w:rsidRDefault="00C04404" w:rsidP="00C044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4404" w:rsidRDefault="00C04404" w:rsidP="00C04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 подготовки отопительного периода: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6123"/>
        <w:gridCol w:w="2977"/>
      </w:tblGrid>
      <w:tr w:rsidR="00C04404" w:rsidTr="00683205">
        <w:trPr>
          <w:trHeight w:val="188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C04404" w:rsidTr="00683205">
        <w:trPr>
          <w:trHeight w:val="141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:rsidR="00C04404" w:rsidRDefault="00C04404" w:rsidP="00683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порядка (план) действий по ликвидации последствий аварийных ситуаций в сфере теплоснабжения в муниципальном образовании . (После утверждения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рабочих дней размещается на официальном сайте муниципального образования в сети «Интернет»)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</w:tr>
      <w:tr w:rsidR="00C04404" w:rsidTr="00683205">
        <w:trPr>
          <w:trHeight w:val="200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подготовки к отопительному периоду муниципального образования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15.05.2025</w:t>
            </w:r>
          </w:p>
        </w:tc>
      </w:tr>
      <w:tr w:rsidR="00C04404" w:rsidTr="00683205">
        <w:trPr>
          <w:trHeight w:val="1139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актуализированной схемы теплоснабжения муниципального образования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01.07.2025</w:t>
            </w:r>
          </w:p>
        </w:tc>
      </w:tr>
      <w:tr w:rsidR="00C04404" w:rsidTr="00683205">
        <w:trPr>
          <w:trHeight w:val="117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рабочего совещания совместно с теплоснабжающими организациями для выработки единого подхода к оценке состояния коммуникаций и тепловых контуров зданий.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20">
              <w:rPr>
                <w:rFonts w:ascii="Times New Roman" w:hAnsi="Times New Roman" w:cs="Times New Roman"/>
                <w:sz w:val="24"/>
                <w:szCs w:val="24"/>
              </w:rPr>
              <w:t>не позднее 10.06.2025</w:t>
            </w:r>
          </w:p>
        </w:tc>
      </w:tr>
      <w:tr w:rsidR="00C04404" w:rsidTr="00683205">
        <w:trPr>
          <w:trHeight w:val="116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обеспечению готовности к отопительному периоду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20">
              <w:rPr>
                <w:rFonts w:ascii="Times New Roman" w:hAnsi="Times New Roman" w:cs="Times New Roman"/>
                <w:sz w:val="24"/>
                <w:szCs w:val="24"/>
              </w:rPr>
              <w:t>не позднее 10.06.2025</w:t>
            </w:r>
          </w:p>
        </w:tc>
      </w:tr>
      <w:tr w:rsidR="00C04404" w:rsidTr="00683205">
        <w:trPr>
          <w:trHeight w:val="175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проведения оценки обеспечения готовности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15.08.2025</w:t>
            </w:r>
          </w:p>
        </w:tc>
      </w:tr>
      <w:tr w:rsidR="00C04404" w:rsidTr="00683205">
        <w:trPr>
          <w:trHeight w:val="150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комиссией на официальном сайте в сети «Интернет» уведомления о сроках проведения оценки готовности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 20 календарных дней до дня начала оценки готовности</w:t>
            </w:r>
          </w:p>
        </w:tc>
      </w:tr>
      <w:tr w:rsidR="00C04404" w:rsidTr="00683205">
        <w:trPr>
          <w:trHeight w:val="129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оценки готовности обеспечения готовности теплоснабжающих организаций, тепло сетевых организаций, потребителей тепловой энергии и управляющих организаций к отопительному периоду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01.11.2025</w:t>
            </w:r>
          </w:p>
        </w:tc>
      </w:tr>
      <w:tr w:rsidR="00C04404" w:rsidTr="00683205">
        <w:trPr>
          <w:trHeight w:val="141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оценки обеспечения готовности к отопительному периоду 2025-2026 гг. для потребителей тепловой энергии.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10.09.2025</w:t>
            </w:r>
          </w:p>
        </w:tc>
      </w:tr>
      <w:tr w:rsidR="00C04404" w:rsidTr="00683205">
        <w:trPr>
          <w:trHeight w:val="162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актов оценки обеспечения готовности к отопительному периоду 2025-2026 гг. для теплоснабжающих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25.10.2025</w:t>
            </w:r>
          </w:p>
        </w:tc>
      </w:tr>
      <w:tr w:rsidR="00C04404" w:rsidTr="00683205">
        <w:trPr>
          <w:trHeight w:val="129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паспорта обеспечения готовности к отопительному периоду 2025-2026 гг. для потребителей тепловой энергии.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15.09.2025</w:t>
            </w:r>
          </w:p>
        </w:tc>
      </w:tr>
      <w:tr w:rsidR="00C04404" w:rsidTr="00683205">
        <w:trPr>
          <w:trHeight w:val="187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паспорта обеспечения готовности к отопительному периоду 2025-2026 гг. для теплоснабжающих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01.11.2025</w:t>
            </w:r>
          </w:p>
        </w:tc>
      </w:tr>
      <w:tr w:rsidR="00C04404" w:rsidTr="00683205">
        <w:trPr>
          <w:trHeight w:val="141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паспорта обеспечения готовности муниципального образования к отопительному периоду 2025-2026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20.11.2025</w:t>
            </w:r>
          </w:p>
        </w:tc>
      </w:tr>
      <w:tr w:rsidR="00C04404" w:rsidTr="00683205">
        <w:trPr>
          <w:trHeight w:val="129"/>
        </w:trPr>
        <w:tc>
          <w:tcPr>
            <w:tcW w:w="540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3" w:type="dxa"/>
          </w:tcPr>
          <w:p w:rsidR="00C04404" w:rsidRDefault="00C04404" w:rsidP="006832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сводной информации о результатах оценки обеспечения готовности с указанием проверяемого лица, уровня готовности и индекса готовности на официальном сайте муниципального образования в сети «Интернет»</w:t>
            </w:r>
          </w:p>
        </w:tc>
        <w:tc>
          <w:tcPr>
            <w:tcW w:w="2977" w:type="dxa"/>
          </w:tcPr>
          <w:p w:rsidR="00C04404" w:rsidRDefault="00C04404" w:rsidP="006832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01.12.2025</w:t>
            </w:r>
          </w:p>
        </w:tc>
      </w:tr>
    </w:tbl>
    <w:p w:rsidR="00C04404" w:rsidRPr="00B3043F" w:rsidRDefault="00C04404" w:rsidP="00C044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4404" w:rsidRPr="00C04404" w:rsidRDefault="00C04404" w:rsidP="00C04404">
      <w:pPr>
        <w:rPr>
          <w:rFonts w:ascii="Times New Roman" w:hAnsi="Times New Roman" w:cs="Times New Roman"/>
          <w:sz w:val="28"/>
          <w:szCs w:val="28"/>
        </w:rPr>
      </w:pPr>
    </w:p>
    <w:sectPr w:rsidR="00C04404" w:rsidRPr="00C0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404"/>
    <w:rsid w:val="00C0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40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0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4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440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2025-05-15T08:33:00Z</cp:lastPrinted>
  <dcterms:created xsi:type="dcterms:W3CDTF">2025-05-15T08:26:00Z</dcterms:created>
  <dcterms:modified xsi:type="dcterms:W3CDTF">2025-05-15T08:43:00Z</dcterms:modified>
</cp:coreProperties>
</file>