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BE" w:rsidRDefault="00322CBE" w:rsidP="00322CBE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BE" w:rsidRDefault="00322CBE" w:rsidP="00322CBE">
      <w:pPr>
        <w:pStyle w:val="a4"/>
        <w:rPr>
          <w:rFonts w:ascii="Times New Roman" w:hAnsi="Times New Roman"/>
        </w:rPr>
      </w:pPr>
    </w:p>
    <w:p w:rsidR="00322CBE" w:rsidRDefault="00322CBE" w:rsidP="00322CB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  МУНИЦИПАЛЬНОГО  ОБРАЗОВАНИЯ</w:t>
      </w:r>
    </w:p>
    <w:p w:rsidR="00322CBE" w:rsidRDefault="00322CBE" w:rsidP="00322CB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ШУМСКОЕ  СЕЛЬСКОЕ ПОСЕЛЕНИЕ</w:t>
      </w:r>
    </w:p>
    <w:p w:rsidR="00322CBE" w:rsidRDefault="00322CBE" w:rsidP="00322CB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МУНИЦИПАЛЬНОГО  РАЙОНА</w:t>
      </w:r>
    </w:p>
    <w:p w:rsidR="00322CBE" w:rsidRDefault="00322CBE" w:rsidP="00322CBE">
      <w:pPr>
        <w:pStyle w:val="a4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 ОБЛАСТИ</w:t>
      </w:r>
    </w:p>
    <w:p w:rsidR="00322CBE" w:rsidRDefault="00322CBE" w:rsidP="00322CBE">
      <w:pPr>
        <w:pStyle w:val="a4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322CBE" w:rsidRDefault="00322CBE" w:rsidP="00322CBE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 Е</w:t>
      </w:r>
    </w:p>
    <w:p w:rsidR="00322CBE" w:rsidRDefault="00322CBE" w:rsidP="00322CBE">
      <w:pPr>
        <w:pStyle w:val="a4"/>
        <w:rPr>
          <w:rFonts w:ascii="Times New Roman" w:hAnsi="Times New Roman"/>
          <w:sz w:val="24"/>
          <w:szCs w:val="24"/>
        </w:rPr>
      </w:pPr>
    </w:p>
    <w:p w:rsidR="00322CBE" w:rsidRPr="007D586A" w:rsidRDefault="00322CBE" w:rsidP="00322CB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D586A">
        <w:rPr>
          <w:rFonts w:ascii="Times New Roman" w:hAnsi="Times New Roman"/>
          <w:sz w:val="28"/>
          <w:szCs w:val="28"/>
        </w:rPr>
        <w:t xml:space="preserve">от  </w:t>
      </w:r>
      <w:r w:rsidR="007331DE">
        <w:rPr>
          <w:rFonts w:ascii="Times New Roman" w:hAnsi="Times New Roman"/>
          <w:sz w:val="28"/>
          <w:szCs w:val="28"/>
        </w:rPr>
        <w:t>29 ноября 2022</w:t>
      </w:r>
      <w:r w:rsidRPr="007D586A">
        <w:rPr>
          <w:rFonts w:ascii="Times New Roman" w:hAnsi="Times New Roman"/>
          <w:sz w:val="28"/>
          <w:szCs w:val="28"/>
        </w:rPr>
        <w:t xml:space="preserve"> года № </w:t>
      </w:r>
      <w:r w:rsidR="007331DE">
        <w:rPr>
          <w:rFonts w:ascii="Times New Roman" w:hAnsi="Times New Roman"/>
          <w:sz w:val="28"/>
          <w:szCs w:val="28"/>
        </w:rPr>
        <w:t>278</w:t>
      </w:r>
    </w:p>
    <w:p w:rsidR="00322CBE" w:rsidRPr="00DA6CE8" w:rsidRDefault="00322CBE" w:rsidP="00322CBE">
      <w:pPr>
        <w:shd w:val="clear" w:color="auto" w:fill="FFFFFF"/>
        <w:rPr>
          <w:b/>
          <w:color w:val="000000"/>
          <w:spacing w:val="-1"/>
        </w:rPr>
      </w:pPr>
    </w:p>
    <w:p w:rsidR="00322CBE" w:rsidRDefault="00322CBE" w:rsidP="00322CBE">
      <w:pPr>
        <w:shd w:val="clear" w:color="auto" w:fill="FFFFFF"/>
        <w:tabs>
          <w:tab w:val="left" w:leader="dot" w:pos="7598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2CB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Об утверждении муниципальной программы «Развитие части территори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322C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 Шумское  сельское поселение Кировского муниципального района Ленинградской области на 202</w:t>
      </w:r>
      <w:r w:rsidR="00086E9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322C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год».</w:t>
      </w:r>
    </w:p>
    <w:p w:rsidR="00322CBE" w:rsidRPr="00322CBE" w:rsidRDefault="00322CBE" w:rsidP="00322CBE">
      <w:pPr>
        <w:shd w:val="clear" w:color="auto" w:fill="FFFFFF"/>
        <w:tabs>
          <w:tab w:val="left" w:leader="dot" w:pos="7598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CBE" w:rsidRPr="00322CBE" w:rsidRDefault="00322CBE" w:rsidP="00322CBE">
      <w:pPr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322CB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322CBE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33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областным законом от 14 декабря 2012 года № 147-оз «</w:t>
      </w:r>
      <w:r w:rsidRPr="00322CBE">
        <w:rPr>
          <w:rFonts w:ascii="Times New Roman" w:hAnsi="Times New Roman" w:cs="Times New Roman"/>
          <w:sz w:val="24"/>
          <w:szCs w:val="24"/>
        </w:rPr>
        <w:t>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</w:r>
      <w:r w:rsidRPr="00322C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2CBE">
        <w:rPr>
          <w:rFonts w:ascii="Times New Roman" w:hAnsi="Times New Roman" w:cs="Times New Roman"/>
          <w:bCs/>
          <w:sz w:val="24"/>
          <w:szCs w:val="24"/>
        </w:rPr>
        <w:t>Положение об общественном</w:t>
      </w:r>
      <w:proofErr w:type="gramEnd"/>
      <w:r w:rsidRPr="00322C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22CBE">
        <w:rPr>
          <w:rFonts w:ascii="Times New Roman" w:hAnsi="Times New Roman" w:cs="Times New Roman"/>
          <w:bCs/>
          <w:sz w:val="24"/>
          <w:szCs w:val="24"/>
        </w:rPr>
        <w:t>совете на части территории муниципального образования Шумское сельское поселение Кировского муниципального района Ленинградской области, Положение «</w:t>
      </w:r>
      <w:r w:rsidRPr="00322CB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 некоторых вопросах организации деятельности старост сельских населенных пунктов муниципального образования Шумское сельское поселение Кировского муниципального района Ленинградской области» </w:t>
      </w:r>
      <w:r w:rsidRPr="00322CBE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  <w:proofErr w:type="gramEnd"/>
    </w:p>
    <w:p w:rsidR="00322CBE" w:rsidRPr="00322CBE" w:rsidRDefault="00322CBE" w:rsidP="00322CB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CBE">
        <w:rPr>
          <w:rFonts w:ascii="Times New Roman" w:hAnsi="Times New Roman" w:cs="Times New Roman"/>
          <w:color w:val="000000"/>
          <w:sz w:val="24"/>
          <w:szCs w:val="24"/>
        </w:rPr>
        <w:t>1. Утвердить муниципальную программу «Развитие части территории муниципального образования Шумское сельское поселение Кировского муниципального района Ленинградской области на 202</w:t>
      </w:r>
      <w:r w:rsidR="00086E9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22CBE">
        <w:rPr>
          <w:rFonts w:ascii="Times New Roman" w:hAnsi="Times New Roman" w:cs="Times New Roman"/>
          <w:color w:val="000000"/>
          <w:sz w:val="24"/>
          <w:szCs w:val="24"/>
        </w:rPr>
        <w:t xml:space="preserve"> год» согласно приложению. </w:t>
      </w:r>
    </w:p>
    <w:p w:rsidR="00322CBE" w:rsidRPr="00322CBE" w:rsidRDefault="00322CBE" w:rsidP="00322CB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CBE">
        <w:rPr>
          <w:rFonts w:ascii="Times New Roman" w:hAnsi="Times New Roman" w:cs="Times New Roman"/>
          <w:color w:val="000000"/>
          <w:sz w:val="24"/>
          <w:szCs w:val="24"/>
        </w:rPr>
        <w:t>3. Финансирование мероприятий муниципальной программы «Развитие части территорий муниципального образования Шумское сельское поселение Кировского муниципального района Ленинградской области на 202</w:t>
      </w:r>
      <w:r w:rsidR="00086E9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22CBE">
        <w:rPr>
          <w:rFonts w:ascii="Times New Roman" w:hAnsi="Times New Roman" w:cs="Times New Roman"/>
          <w:color w:val="000000"/>
          <w:sz w:val="24"/>
          <w:szCs w:val="24"/>
        </w:rPr>
        <w:t xml:space="preserve"> год» производить в пределах ассигнований, предусмотренных на эти цели в бюджете МО Шумское сельское поселение на соответствующий финансовый год.</w:t>
      </w:r>
    </w:p>
    <w:p w:rsidR="000B6F5C" w:rsidRPr="000B6F5C" w:rsidRDefault="000B6F5C" w:rsidP="000B6F5C">
      <w:pPr>
        <w:pStyle w:val="a8"/>
        <w:ind w:left="0"/>
        <w:jc w:val="both"/>
        <w:rPr>
          <w:color w:val="000000"/>
        </w:rPr>
      </w:pPr>
      <w:r>
        <w:rPr>
          <w:sz w:val="26"/>
          <w:szCs w:val="26"/>
        </w:rPr>
        <w:t xml:space="preserve">          4.   </w:t>
      </w:r>
      <w:r w:rsidRPr="000B6F5C">
        <w:rPr>
          <w:color w:val="000000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6" w:history="1">
        <w:r w:rsidRPr="000B6F5C">
          <w:rPr>
            <w:color w:val="000000"/>
          </w:rPr>
          <w:t>www.шумское.рф</w:t>
        </w:r>
      </w:hyperlink>
      <w:r w:rsidRPr="000B6F5C">
        <w:rPr>
          <w:color w:val="000000"/>
        </w:rPr>
        <w:t>.</w:t>
      </w:r>
    </w:p>
    <w:p w:rsidR="00322CBE" w:rsidRPr="000B6F5C" w:rsidRDefault="000B6F5C" w:rsidP="000B6F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F5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B6F5C">
        <w:rPr>
          <w:rFonts w:ascii="Times New Roman" w:hAnsi="Times New Roman" w:cs="Times New Roman"/>
          <w:color w:val="000000"/>
          <w:sz w:val="24"/>
          <w:szCs w:val="24"/>
        </w:rPr>
        <w:t xml:space="preserve">   5. Постановление вступает в силу с 01 января 202</w:t>
      </w:r>
      <w:r w:rsidR="00086E9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B6F5C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322CBE" w:rsidRPr="00322CBE" w:rsidRDefault="00322CBE" w:rsidP="00322CBE">
      <w:pPr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322CBE" w:rsidRDefault="00322CBE" w:rsidP="00322CBE">
      <w:pPr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322CBE" w:rsidRDefault="00322CBE" w:rsidP="00322CBE">
      <w:pPr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322CBE" w:rsidRPr="00322CBE" w:rsidRDefault="00322CBE" w:rsidP="00322CBE">
      <w:pPr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322CBE" w:rsidRPr="00322CBE" w:rsidRDefault="00322CBE" w:rsidP="00322CBE">
      <w:pPr>
        <w:jc w:val="both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322CB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22CBE"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 w:rsidRPr="00322CBE">
        <w:rPr>
          <w:rFonts w:ascii="Times New Roman" w:hAnsi="Times New Roman" w:cs="Times New Roman"/>
          <w:sz w:val="24"/>
          <w:szCs w:val="24"/>
        </w:rPr>
        <w:t xml:space="preserve">                        В.Л. Ульянов</w:t>
      </w:r>
    </w:p>
    <w:p w:rsidR="00322CBE" w:rsidRDefault="00322CBE" w:rsidP="00322CBE">
      <w:pPr>
        <w:ind w:left="4956" w:firstLine="225"/>
        <w:rPr>
          <w:sz w:val="24"/>
          <w:szCs w:val="24"/>
        </w:rPr>
      </w:pPr>
    </w:p>
    <w:p w:rsidR="00322CBE" w:rsidRDefault="00322CBE" w:rsidP="00322CBE">
      <w:pPr>
        <w:ind w:left="4956" w:firstLine="225"/>
        <w:rPr>
          <w:sz w:val="24"/>
          <w:szCs w:val="24"/>
        </w:rPr>
      </w:pPr>
    </w:p>
    <w:p w:rsidR="000C718A" w:rsidRDefault="000C718A" w:rsidP="00322CBE">
      <w:pPr>
        <w:ind w:left="4956" w:firstLine="225"/>
        <w:rPr>
          <w:sz w:val="24"/>
          <w:szCs w:val="24"/>
        </w:rPr>
      </w:pPr>
    </w:p>
    <w:p w:rsidR="000C718A" w:rsidRDefault="000C718A" w:rsidP="00322CBE">
      <w:pPr>
        <w:ind w:left="4956" w:firstLine="225"/>
        <w:rPr>
          <w:sz w:val="24"/>
          <w:szCs w:val="24"/>
        </w:rPr>
      </w:pPr>
    </w:p>
    <w:p w:rsidR="000C718A" w:rsidRDefault="000C718A" w:rsidP="00322CBE">
      <w:pPr>
        <w:ind w:left="4956" w:firstLine="225"/>
        <w:rPr>
          <w:sz w:val="24"/>
          <w:szCs w:val="24"/>
        </w:rPr>
      </w:pP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>Утверждено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>МО Шумское сельское поселение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 xml:space="preserve">Кировского муниципального    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       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 xml:space="preserve">от </w:t>
      </w:r>
      <w:r w:rsidR="00CB66BB">
        <w:rPr>
          <w:rFonts w:ascii="Times New Roman" w:hAnsi="Times New Roman" w:cs="Times New Roman"/>
          <w:sz w:val="24"/>
          <w:szCs w:val="24"/>
        </w:rPr>
        <w:t>«</w:t>
      </w:r>
      <w:r w:rsidR="007331DE">
        <w:rPr>
          <w:rFonts w:ascii="Times New Roman" w:hAnsi="Times New Roman" w:cs="Times New Roman"/>
          <w:sz w:val="24"/>
          <w:szCs w:val="24"/>
        </w:rPr>
        <w:t>29</w:t>
      </w:r>
      <w:r w:rsidR="00CB66BB">
        <w:rPr>
          <w:rFonts w:ascii="Times New Roman" w:hAnsi="Times New Roman" w:cs="Times New Roman"/>
          <w:sz w:val="24"/>
          <w:szCs w:val="24"/>
        </w:rPr>
        <w:t>»</w:t>
      </w:r>
      <w:r w:rsidR="007331DE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086E93">
        <w:rPr>
          <w:rFonts w:ascii="Times New Roman" w:hAnsi="Times New Roman" w:cs="Times New Roman"/>
          <w:sz w:val="24"/>
          <w:szCs w:val="24"/>
        </w:rPr>
        <w:t>2022</w:t>
      </w:r>
      <w:r w:rsidRPr="00322CBE">
        <w:rPr>
          <w:rFonts w:ascii="Times New Roman" w:hAnsi="Times New Roman" w:cs="Times New Roman"/>
          <w:sz w:val="24"/>
          <w:szCs w:val="24"/>
        </w:rPr>
        <w:t xml:space="preserve"> г.  №</w:t>
      </w:r>
      <w:r w:rsidR="007331DE">
        <w:rPr>
          <w:rFonts w:ascii="Times New Roman" w:hAnsi="Times New Roman" w:cs="Times New Roman"/>
          <w:sz w:val="24"/>
          <w:szCs w:val="24"/>
        </w:rPr>
        <w:t>278</w:t>
      </w:r>
    </w:p>
    <w:p w:rsidR="00525867" w:rsidRPr="002F06FA" w:rsidRDefault="002F06FA" w:rsidP="00525867">
      <w:pPr>
        <w:widowControl/>
        <w:shd w:val="clear" w:color="auto" w:fill="FFFFFF"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ПАСПОРТ</w:t>
      </w:r>
    </w:p>
    <w:p w:rsidR="00525867" w:rsidRPr="002F06FA" w:rsidRDefault="002F06FA" w:rsidP="002F06FA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м</w:t>
      </w:r>
      <w:r w:rsidRPr="002F06F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униципальной </w:t>
      </w:r>
      <w:r w:rsidR="00525867" w:rsidRPr="002F06FA">
        <w:rPr>
          <w:rFonts w:ascii="Times New Roman" w:hAnsi="Times New Roman" w:cs="Times New Roman"/>
          <w:b/>
          <w:color w:val="333333"/>
          <w:sz w:val="28"/>
          <w:szCs w:val="28"/>
        </w:rPr>
        <w:t>программы</w:t>
      </w:r>
      <w:r w:rsidR="00525867" w:rsidRPr="002F06FA">
        <w:rPr>
          <w:rFonts w:ascii="Times New Roman" w:hAnsi="Times New Roman" w:cs="Times New Roman"/>
          <w:b/>
          <w:color w:val="333333"/>
          <w:sz w:val="28"/>
          <w:szCs w:val="28"/>
        </w:rPr>
        <w:br/>
        <w:t xml:space="preserve">«Развитие части территории </w:t>
      </w:r>
      <w:r w:rsidRPr="002F06FA">
        <w:rPr>
          <w:rFonts w:ascii="Times New Roman" w:hAnsi="Times New Roman" w:cs="Times New Roman"/>
          <w:b/>
          <w:color w:val="333333"/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525867" w:rsidRPr="002F06FA">
        <w:rPr>
          <w:rFonts w:ascii="Times New Roman" w:hAnsi="Times New Roman" w:cs="Times New Roman"/>
          <w:b/>
          <w:color w:val="333333"/>
          <w:sz w:val="28"/>
          <w:szCs w:val="28"/>
        </w:rPr>
        <w:t>на 202</w:t>
      </w:r>
      <w:r w:rsidR="00086E93">
        <w:rPr>
          <w:rFonts w:ascii="Times New Roman" w:hAnsi="Times New Roman" w:cs="Times New Roman"/>
          <w:b/>
          <w:color w:val="333333"/>
          <w:sz w:val="28"/>
          <w:szCs w:val="28"/>
        </w:rPr>
        <w:t>3</w:t>
      </w:r>
      <w:r w:rsidR="00525867" w:rsidRPr="002F06F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год»</w:t>
      </w:r>
    </w:p>
    <w:p w:rsidR="00525867" w:rsidRPr="002F06FA" w:rsidRDefault="00525867" w:rsidP="00525867">
      <w:pPr>
        <w:widowControl/>
        <w:shd w:val="clear" w:color="auto" w:fill="FFFFFF"/>
        <w:autoSpaceDE/>
        <w:autoSpaceDN/>
        <w:adjustRightInd/>
        <w:spacing w:after="135"/>
        <w:rPr>
          <w:rFonts w:ascii="Times New Roman" w:hAnsi="Times New Roman" w:cs="Times New Roman"/>
          <w:color w:val="333333"/>
          <w:sz w:val="28"/>
          <w:szCs w:val="28"/>
        </w:rPr>
      </w:pPr>
      <w:r w:rsidRPr="002F06FA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tbl>
      <w:tblPr>
        <w:tblW w:w="9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6"/>
        <w:gridCol w:w="6478"/>
      </w:tblGrid>
      <w:tr w:rsidR="00525867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086E93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202</w:t>
            </w:r>
            <w:r w:rsidR="00086E93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3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525867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Ответственный исполнитель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муниципальной 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Администрация 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525867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Не предусмотрены</w:t>
            </w:r>
          </w:p>
        </w:tc>
      </w:tr>
      <w:tr w:rsidR="00525867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Участники муниципальной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  <w:r w:rsidR="00525867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»</w:t>
            </w:r>
          </w:p>
          <w:p w:rsidR="002F06FA" w:rsidRPr="00322CBE" w:rsidRDefault="00525867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Старосты 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</w:p>
          <w:p w:rsidR="00525867" w:rsidRPr="00322CBE" w:rsidRDefault="00525867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</w:tr>
      <w:tr w:rsidR="00525867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Создание комфортных условий жизнедеятельности в сельской местности.</w:t>
            </w:r>
          </w:p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Активизация местного населения в решении 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lastRenderedPageBreak/>
              <w:t>вопросов местного значения.</w:t>
            </w:r>
          </w:p>
        </w:tc>
      </w:tr>
      <w:tr w:rsidR="00525867" w:rsidRPr="002F06FA" w:rsidTr="00067562">
        <w:trPr>
          <w:trHeight w:val="872"/>
        </w:trPr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lastRenderedPageBreak/>
              <w:t>Задачи муниципальной программы</w:t>
            </w:r>
          </w:p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2F06FA" w:rsidP="002F06FA">
            <w:pPr>
              <w:widowControl/>
              <w:autoSpaceDE/>
              <w:autoSpaceDN/>
              <w:adjustRightInd/>
              <w:spacing w:after="135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- б</w:t>
            </w:r>
            <w:r w:rsidR="00525867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лагоустройство сельских населенных пунктов. </w:t>
            </w:r>
          </w:p>
          <w:p w:rsidR="00525867" w:rsidRPr="00322CBE" w:rsidRDefault="002F06FA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="00525867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создание комфортных условий жизнедеятельности в сельской местности;</w:t>
            </w:r>
          </w:p>
          <w:p w:rsidR="00525867" w:rsidRPr="00322CBE" w:rsidRDefault="002F06FA" w:rsidP="002F06FA">
            <w:pPr>
              <w:widowControl/>
              <w:autoSpaceDE/>
              <w:autoSpaceDN/>
              <w:adjustRightInd/>
              <w:spacing w:after="135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- </w:t>
            </w:r>
            <w:r w:rsidR="00525867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обеспечение жизненно-важных и социально-экономических интересов населения;</w:t>
            </w:r>
          </w:p>
          <w:p w:rsidR="00525867" w:rsidRPr="00322CBE" w:rsidRDefault="00525867" w:rsidP="002F06FA">
            <w:pPr>
              <w:widowControl/>
              <w:autoSpaceDE/>
              <w:autoSpaceDN/>
              <w:adjustRightInd/>
              <w:spacing w:after="135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 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- 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активизация местного населения в решении вопросов местного значения на территории 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2F06FA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Ожидаемые  (конечные) результаты реализации муниципальной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К концу 202</w:t>
            </w:r>
            <w:r w:rsidR="00086E93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3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года:</w:t>
            </w:r>
          </w:p>
          <w:p w:rsidR="002F06FA" w:rsidRPr="00322CBE" w:rsidRDefault="002F06FA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1. Доля дорог и сооружений на них, соответствующих нормативными требованиями, составит </w:t>
            </w:r>
            <w:r w:rsidR="00086E93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80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% от потребности;</w:t>
            </w:r>
          </w:p>
          <w:p w:rsidR="002F06FA" w:rsidRDefault="00086E93" w:rsidP="00086E93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. Благоустройство центр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ов сельских населенных пунктов 80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%.</w:t>
            </w:r>
          </w:p>
          <w:p w:rsidR="00086E93" w:rsidRPr="00322CBE" w:rsidRDefault="00086E93" w:rsidP="00086E93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3. Уличное освещение сельских населенных пунктов – 75%</w:t>
            </w:r>
          </w:p>
        </w:tc>
      </w:tr>
      <w:tr w:rsidR="002F06FA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Всего – 2</w:t>
            </w:r>
            <w:r w:rsidR="00086E93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 8</w:t>
            </w:r>
            <w:r w:rsidR="000C718A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09</w:t>
            </w:r>
            <w:r w:rsidR="00086E93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,0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тыс. рублей</w:t>
            </w:r>
          </w:p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в том числе:</w:t>
            </w:r>
          </w:p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2500,00 тыс. руб. средства областного бюджета;</w:t>
            </w:r>
          </w:p>
          <w:p w:rsidR="002F06FA" w:rsidRPr="00322CBE" w:rsidRDefault="00086E93" w:rsidP="000C718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3</w:t>
            </w:r>
            <w:r w:rsidR="000C718A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09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,0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тыс</w:t>
            </w:r>
            <w:proofErr w:type="gramStart"/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уб. средства местного бюджета;</w:t>
            </w:r>
          </w:p>
        </w:tc>
      </w:tr>
      <w:tr w:rsidR="002F06FA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Основания для разработки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Областной закон от 28 декабря №147-оз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      </w:r>
          </w:p>
        </w:tc>
      </w:tr>
    </w:tbl>
    <w:p w:rsidR="00525867" w:rsidRPr="00525867" w:rsidRDefault="00525867" w:rsidP="00525867">
      <w:pPr>
        <w:widowControl/>
        <w:shd w:val="clear" w:color="auto" w:fill="FFFFFF"/>
        <w:autoSpaceDE/>
        <w:autoSpaceDN/>
        <w:adjustRightInd/>
        <w:spacing w:after="135"/>
        <w:rPr>
          <w:rFonts w:ascii="Times New Roman" w:hAnsi="Times New Roman" w:cs="Times New Roman"/>
          <w:color w:val="333333"/>
          <w:sz w:val="24"/>
          <w:szCs w:val="24"/>
        </w:rPr>
      </w:pPr>
      <w:r w:rsidRPr="0052586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2F06FA" w:rsidRPr="002F06FA" w:rsidRDefault="00525867" w:rsidP="002F06FA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F06F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Общая характеристика, основные проблемы и прогноз развития сферы реализации </w:t>
      </w:r>
      <w:r w:rsidR="002F06FA" w:rsidRPr="002F06FA">
        <w:rPr>
          <w:rFonts w:ascii="Times New Roman" w:hAnsi="Times New Roman" w:cs="Times New Roman"/>
          <w:b/>
          <w:color w:val="333333"/>
          <w:sz w:val="28"/>
          <w:szCs w:val="28"/>
        </w:rPr>
        <w:t>муниципальной п</w:t>
      </w:r>
      <w:r w:rsidRPr="002F06FA">
        <w:rPr>
          <w:rFonts w:ascii="Times New Roman" w:hAnsi="Times New Roman" w:cs="Times New Roman"/>
          <w:b/>
          <w:color w:val="333333"/>
          <w:sz w:val="28"/>
          <w:szCs w:val="28"/>
        </w:rPr>
        <w:t>рограммы</w:t>
      </w:r>
    </w:p>
    <w:p w:rsidR="00525867" w:rsidRPr="00322CBE" w:rsidRDefault="002F06FA" w:rsidP="002F06FA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 xml:space="preserve">Муниципального образования Шумское сельское поселение Кировского муниципального района Ленинградской области 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входит в состав 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Кировского</w:t>
      </w:r>
      <w:r w:rsidR="00D6130E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муниципального района. В состав 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D6130E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муниципального образования Шумское сельское поселение Кировского муниципального района Ленинградской области входит 29 населенных пунктов, включая административный центр с. Шум.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D0214C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Площадь территории поселения – 375 м</w:t>
      </w:r>
      <w:proofErr w:type="gramStart"/>
      <w:r w:rsidR="00D0214C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proofErr w:type="gramEnd"/>
      <w:r w:rsidR="00D0214C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, 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Численность постоянного населения на 1 января 202</w:t>
      </w:r>
      <w:r w:rsidR="00D6130E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года – </w:t>
      </w:r>
      <w:r w:rsidR="00D6130E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3001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человек.</w:t>
      </w:r>
    </w:p>
    <w:p w:rsidR="00525867" w:rsidRPr="00322CBE" w:rsidRDefault="00525867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         К числу основных проблем развития сельских территорий относятся:</w:t>
      </w:r>
    </w:p>
    <w:p w:rsidR="00525867" w:rsidRPr="00322CBE" w:rsidRDefault="00525867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     сложная демографическая ситуация;</w:t>
      </w:r>
    </w:p>
    <w:p w:rsidR="00525867" w:rsidRPr="00322CBE" w:rsidRDefault="00525867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     низкий уровень благоустройства и обеспеченности инженерной инфраструктурой;</w:t>
      </w:r>
    </w:p>
    <w:p w:rsidR="00525867" w:rsidRPr="00322CBE" w:rsidRDefault="00525867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      низкий уровень качества жизни населения в сельских населенных пунктах.</w:t>
      </w:r>
    </w:p>
    <w:p w:rsidR="00525867" w:rsidRPr="00D0214C" w:rsidRDefault="00525867" w:rsidP="000A395B">
      <w:pPr>
        <w:widowControl/>
        <w:shd w:val="clear" w:color="auto" w:fill="FFFFFF"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214C">
        <w:rPr>
          <w:rFonts w:ascii="Times New Roman" w:hAnsi="Times New Roman" w:cs="Times New Roman"/>
          <w:b/>
          <w:color w:val="333333"/>
          <w:sz w:val="28"/>
          <w:szCs w:val="28"/>
        </w:rPr>
        <w:t>2.Приоритеты муниципальной политики в сфере реализации Программы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 Основным приоритетным направлением муниципальной политики, является обеспечение необходимого уровня благоустройства в соответствии с потребностями населения.</w:t>
      </w:r>
    </w:p>
    <w:p w:rsidR="00525867" w:rsidRPr="00D0214C" w:rsidRDefault="00525867" w:rsidP="00D0214C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214C">
        <w:rPr>
          <w:rFonts w:ascii="Times New Roman" w:hAnsi="Times New Roman" w:cs="Times New Roman"/>
          <w:b/>
          <w:color w:val="333333"/>
          <w:sz w:val="28"/>
          <w:szCs w:val="28"/>
        </w:rPr>
        <w:t>3.Основные цели и задачи, показатели (индикаторы), конечные результаты, сроки и этапы реализации Программы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F06FA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Основные цели Программы: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Привлечение граждан сельских населенных пунктов к активным формам непосредственного участия в осуществлении местного самоуправления.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Создание комфортных условий жизнедеятельности в сельской местности.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рамках достижения поставленных целей необходимо обеспечить решение следующей задачи: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Повышение уровня комплексного обустройства населенных пунктов, расположенных в сельской местности.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Основные целевые показатели (индикаторы), характеризующие достижение цели и решение задач: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Доля дорог и сооружений на них в сельских населенных пунктах, соответствующих нормативным требованиям.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 xml:space="preserve">Проведение мероприятий Программы позволит сформировать единую функциональную основу для достижения предусмотренных Программой показателей благоустройства сельских населенных пунктов на территории </w:t>
      </w:r>
      <w:r w:rsidR="00D0214C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Ожидаемый эффект от реализации Программы будет носить социальный характер и состоять в изменении ценностных ориентаций и поведения населения по отношению к территории своего сельского населенного пункта, повышении уровня гражданской ответственности и социальной активности жителей сельского населенного пункта.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целом, реализация настоящей Программы позволит обеспечить необходимый уровень благоустройства, в соответствии с потребностями населения сельских населенных пунктов, в том числе:</w:t>
      </w:r>
    </w:p>
    <w:p w:rsidR="00525867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Доля дорог и сооружений на них, соответствующих норма</w:t>
      </w:r>
      <w:r w:rsidR="00086E9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тивными требованиями, составит 80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% от потребности;</w:t>
      </w:r>
    </w:p>
    <w:p w:rsidR="00086E93" w:rsidRDefault="00086E93" w:rsidP="00086E93">
      <w:pPr>
        <w:widowControl/>
        <w:autoSpaceDE/>
        <w:autoSpaceDN/>
        <w:adjustRightInd/>
        <w:spacing w:after="135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Благоустройство центр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ов сельских населенных пунктов 80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%.</w:t>
      </w:r>
    </w:p>
    <w:p w:rsidR="00086E93" w:rsidRDefault="00086E93" w:rsidP="00086E9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Уличное освещение сельских населенных пунктов – 75%</w:t>
      </w:r>
    </w:p>
    <w:p w:rsidR="00086E93" w:rsidRPr="00322CBE" w:rsidRDefault="00086E93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525867" w:rsidRPr="00D0214C" w:rsidRDefault="00525867" w:rsidP="000A395B">
      <w:pPr>
        <w:widowControl/>
        <w:shd w:val="clear" w:color="auto" w:fill="FFFFFF"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214C">
        <w:rPr>
          <w:rFonts w:ascii="Times New Roman" w:hAnsi="Times New Roman" w:cs="Times New Roman"/>
          <w:b/>
          <w:color w:val="333333"/>
          <w:sz w:val="28"/>
          <w:szCs w:val="28"/>
        </w:rPr>
        <w:t>4.Характеристика основных мероприятий Программы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F06FA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Реализация мероприятий Программы будет способствовать повышению уровня жизни сельского населения, активизации участия граждан в решении вопросов местного значения.</w:t>
      </w:r>
    </w:p>
    <w:p w:rsidR="00525867" w:rsidRPr="00322CBE" w:rsidRDefault="00525867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рамках Программы реализуется следующее основное мероприятие «Благоустройство сельских населенных пунктов </w:t>
      </w:r>
      <w:r w:rsidR="00D0214C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», которое предусматривает:</w:t>
      </w:r>
    </w:p>
    <w:p w:rsidR="00525867" w:rsidRDefault="00086E93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  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выполнение работ по ремонту дорог;</w:t>
      </w:r>
    </w:p>
    <w:p w:rsidR="00086E93" w:rsidRDefault="00086E93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 приобретение детских игровых городков;</w:t>
      </w:r>
    </w:p>
    <w:p w:rsidR="00086E93" w:rsidRDefault="00086E93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 приобретение электротоваров для уличного освещения населенных пунктов</w:t>
      </w:r>
    </w:p>
    <w:p w:rsidR="00086E93" w:rsidRPr="00322CBE" w:rsidRDefault="00086E93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525867" w:rsidRPr="000A395B" w:rsidRDefault="00525867" w:rsidP="000A395B">
      <w:pPr>
        <w:widowControl/>
        <w:shd w:val="clear" w:color="auto" w:fill="FFFFFF"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214C">
        <w:rPr>
          <w:rFonts w:ascii="Times New Roman" w:hAnsi="Times New Roman" w:cs="Times New Roman"/>
          <w:b/>
          <w:color w:val="333333"/>
          <w:sz w:val="28"/>
          <w:szCs w:val="28"/>
        </w:rPr>
        <w:t>5.Порядок взаимодействия ответственного исполнителя и участников Программы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Участники Программы представляют ответственному исполнителю необходимую информацию для подготовки ответов на запросы комитета 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>по экономическому развитию и управлению муниципальным имуществом и комитета финансов, отчет о ходе реализации мероприятий Программы, а также информацию необходимую для проведения оценки эффективности программы и подготовки годового (итогового) отчета.</w:t>
      </w:r>
    </w:p>
    <w:p w:rsidR="00525867" w:rsidRPr="00D0214C" w:rsidRDefault="00525867" w:rsidP="00322CBE">
      <w:pPr>
        <w:widowControl/>
        <w:shd w:val="clear" w:color="auto" w:fill="FFFFFF"/>
        <w:autoSpaceDE/>
        <w:autoSpaceDN/>
        <w:adjustRightInd/>
        <w:ind w:left="37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214C">
        <w:rPr>
          <w:rFonts w:ascii="Times New Roman" w:hAnsi="Times New Roman" w:cs="Times New Roman"/>
          <w:b/>
          <w:color w:val="333333"/>
          <w:sz w:val="28"/>
          <w:szCs w:val="28"/>
        </w:rPr>
        <w:t>6.Оценка эффективности Программы</w:t>
      </w:r>
    </w:p>
    <w:p w:rsidR="00322CBE" w:rsidRDefault="00525867" w:rsidP="00D0214C">
      <w:pPr>
        <w:pStyle w:val="Heading"/>
        <w:ind w:right="-2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0214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   Оценка эффективности Программы проводится в соответствии </w:t>
      </w:r>
      <w:r w:rsidR="00D0214C" w:rsidRPr="00D0214C">
        <w:rPr>
          <w:rFonts w:ascii="Times New Roman" w:hAnsi="Times New Roman" w:cs="Times New Roman"/>
          <w:b w:val="0"/>
          <w:sz w:val="28"/>
          <w:szCs w:val="28"/>
        </w:rPr>
        <w:t>Порядка разработки, реализации и оценки эффективности муниципальных программ муниципального образования Шумское  сельское поселение Кировского</w:t>
      </w:r>
      <w:r w:rsidR="00D0214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D0214C" w:rsidRPr="00D0214C">
        <w:rPr>
          <w:rFonts w:ascii="Times New Roman" w:hAnsi="Times New Roman" w:cs="Times New Roman"/>
          <w:b w:val="0"/>
          <w:sz w:val="28"/>
          <w:szCs w:val="28"/>
        </w:rPr>
        <w:t>муниципального района Ленинградской области</w:t>
      </w:r>
      <w:r w:rsidR="00D021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214C">
        <w:rPr>
          <w:rFonts w:ascii="Times New Roman" w:hAnsi="Times New Roman" w:cs="Times New Roman"/>
          <w:b w:val="0"/>
          <w:sz w:val="28"/>
          <w:szCs w:val="28"/>
        </w:rPr>
        <w:t xml:space="preserve">утвержденным постановлением Администрации </w:t>
      </w:r>
      <w:r w:rsidR="00D0214C" w:rsidRPr="00D0214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D0214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86E93">
        <w:rPr>
          <w:rFonts w:ascii="Times New Roman" w:hAnsi="Times New Roman" w:cs="Times New Roman"/>
          <w:b w:val="0"/>
          <w:sz w:val="28"/>
          <w:szCs w:val="28"/>
        </w:rPr>
        <w:t>29.11.2021</w:t>
      </w:r>
      <w:r w:rsidRPr="00D0214C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086E93">
        <w:rPr>
          <w:rFonts w:ascii="Times New Roman" w:hAnsi="Times New Roman" w:cs="Times New Roman"/>
          <w:b w:val="0"/>
          <w:sz w:val="28"/>
          <w:szCs w:val="28"/>
        </w:rPr>
        <w:t>275</w:t>
      </w:r>
      <w:r w:rsidRPr="00525867">
        <w:rPr>
          <w:rFonts w:ascii="Times New Roman" w:hAnsi="Times New Roman" w:cs="Times New Roman"/>
          <w:color w:val="333333"/>
          <w:sz w:val="24"/>
          <w:szCs w:val="24"/>
        </w:rPr>
        <w:t>                                                    </w:t>
      </w:r>
    </w:p>
    <w:p w:rsidR="00106AB0" w:rsidRDefault="00106AB0" w:rsidP="00D0214C">
      <w:pPr>
        <w:pStyle w:val="Heading"/>
        <w:ind w:right="-2"/>
        <w:jc w:val="right"/>
        <w:rPr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106AB0" w:rsidRDefault="00106AB0" w:rsidP="00D0214C">
      <w:pPr>
        <w:pStyle w:val="Heading"/>
        <w:ind w:right="-2"/>
        <w:jc w:val="right"/>
        <w:rPr>
          <w:rFonts w:ascii="Times New Roman" w:hAnsi="Times New Roman" w:cs="Times New Roman"/>
          <w:b w:val="0"/>
          <w:color w:val="333333"/>
          <w:sz w:val="24"/>
          <w:szCs w:val="24"/>
        </w:rPr>
        <w:sectPr w:rsidR="00106AB0" w:rsidSect="00106AB0">
          <w:pgSz w:w="11906" w:h="16837" w:code="9"/>
          <w:pgMar w:top="1134" w:right="851" w:bottom="1134" w:left="1701" w:header="0" w:footer="0" w:gutter="0"/>
          <w:cols w:space="708"/>
          <w:docGrid w:linePitch="299"/>
        </w:sectPr>
      </w:pPr>
    </w:p>
    <w:p w:rsidR="00A95058" w:rsidRPr="00D0214C" w:rsidRDefault="00A95058" w:rsidP="00A95058">
      <w:pPr>
        <w:pStyle w:val="Heading"/>
        <w:ind w:right="-2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0214C">
        <w:rPr>
          <w:rFonts w:ascii="Times New Roman" w:hAnsi="Times New Roman" w:cs="Times New Roman"/>
          <w:b w:val="0"/>
          <w:color w:val="333333"/>
          <w:sz w:val="24"/>
          <w:szCs w:val="24"/>
        </w:rPr>
        <w:lastRenderedPageBreak/>
        <w:t>Приложение № 1</w:t>
      </w:r>
    </w:p>
    <w:p w:rsidR="00A95058" w:rsidRDefault="00A95058" w:rsidP="00A95058">
      <w:pPr>
        <w:widowControl/>
        <w:shd w:val="clear" w:color="auto" w:fill="FFFFFF"/>
        <w:autoSpaceDE/>
        <w:autoSpaceDN/>
        <w:adjustRightInd/>
        <w:spacing w:after="135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525867">
        <w:rPr>
          <w:rFonts w:ascii="Times New Roman" w:hAnsi="Times New Roman" w:cs="Times New Roman"/>
          <w:color w:val="333333"/>
          <w:sz w:val="24"/>
          <w:szCs w:val="24"/>
        </w:rPr>
        <w:t>к Программе</w:t>
      </w:r>
    </w:p>
    <w:tbl>
      <w:tblPr>
        <w:tblpPr w:leftFromText="180" w:rightFromText="180" w:vertAnchor="page" w:horzAnchor="margin" w:tblpXSpec="center" w:tblpY="2416"/>
        <w:tblW w:w="542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09"/>
        <w:gridCol w:w="7134"/>
        <w:gridCol w:w="851"/>
        <w:gridCol w:w="854"/>
        <w:gridCol w:w="711"/>
        <w:gridCol w:w="995"/>
        <w:gridCol w:w="985"/>
      </w:tblGrid>
      <w:tr w:rsidR="00A95058" w:rsidRPr="00BA66EE" w:rsidTr="00EB6C20">
        <w:trPr>
          <w:trHeight w:val="20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Наименование государственной программы, подпрограммы муниципальной программы, основного мероприятия, проекта</w:t>
            </w: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A95058" w:rsidRPr="00BA66EE" w:rsidTr="00EB6C20">
        <w:trPr>
          <w:trHeight w:val="213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</w:tr>
      <w:tr w:rsidR="00A95058" w:rsidRPr="00BA66EE" w:rsidTr="00EB6C20">
        <w:trPr>
          <w:trHeight w:val="185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 w:rsidRPr="0095744D">
              <w:rPr>
                <w:rFonts w:ascii="Times New Roman" w:hAnsi="Times New Roman" w:cs="Times New Roman"/>
                <w:b/>
              </w:rPr>
              <w:t xml:space="preserve"> </w:t>
            </w:r>
            <w:r w:rsidRPr="00BA66EE">
              <w:rPr>
                <w:rFonts w:ascii="Times New Roman" w:hAnsi="Times New Roman" w:cs="Times New Roman"/>
                <w:b/>
              </w:rPr>
              <w:t>«</w:t>
            </w:r>
            <w:r w:rsidRPr="0095744D">
              <w:rPr>
                <w:rFonts w:ascii="Times New Roman" w:hAnsi="Times New Roman" w:cs="Times New Roman"/>
                <w:b/>
              </w:rPr>
              <w:t xml:space="preserve"> Развитие части территории муниципального образования  Шумское  сельское поселение Кировского муниципального рай</w:t>
            </w:r>
            <w:r>
              <w:rPr>
                <w:rFonts w:ascii="Times New Roman" w:hAnsi="Times New Roman" w:cs="Times New Roman"/>
                <w:b/>
              </w:rPr>
              <w:t>она Ленинградской области</w:t>
            </w:r>
            <w:r w:rsidRPr="00BA66EE">
              <w:rPr>
                <w:rFonts w:ascii="Times New Roman" w:hAnsi="Times New Roman" w:cs="Times New Roman"/>
                <w:b/>
              </w:rPr>
              <w:t>»</w:t>
            </w:r>
          </w:p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Ответственный исполнитель - Администрация МО Шумское сельское поселение</w:t>
            </w:r>
          </w:p>
          <w:p w:rsidR="00A95058" w:rsidRPr="00106AB0" w:rsidRDefault="00A95058" w:rsidP="00EB6C20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 xml:space="preserve">Участники программы: </w:t>
            </w:r>
          </w:p>
          <w:p w:rsidR="00A95058" w:rsidRPr="00106AB0" w:rsidRDefault="00A95058" w:rsidP="00EB6C20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Старосты МО Шумское сельское поселение</w:t>
            </w:r>
          </w:p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744D">
              <w:rPr>
                <w:rFonts w:ascii="Times New Roman" w:hAnsi="Times New Roman" w:cs="Times New Roman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  <w:r w:rsidRPr="00BA66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086E93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2809,00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309,00</w:t>
            </w:r>
          </w:p>
        </w:tc>
      </w:tr>
      <w:tr w:rsidR="00A95058" w:rsidRPr="00BA66EE" w:rsidTr="00EB6C20">
        <w:trPr>
          <w:trHeight w:val="235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202</w:t>
            </w:r>
            <w:r w:rsidR="00086E9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95058" w:rsidRPr="00BA66EE" w:rsidTr="00EB6C20">
        <w:trPr>
          <w:trHeight w:val="714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202</w:t>
            </w:r>
            <w:r w:rsidR="00086E9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95058" w:rsidRPr="00BA66EE" w:rsidTr="00EB6C20">
        <w:trPr>
          <w:trHeight w:val="183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2809,00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309,00</w:t>
            </w:r>
          </w:p>
        </w:tc>
      </w:tr>
      <w:tr w:rsidR="00A95058" w:rsidRPr="00BA66EE" w:rsidTr="00EB6C20">
        <w:trPr>
          <w:trHeight w:val="1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Процессная часть</w:t>
            </w:r>
          </w:p>
        </w:tc>
      </w:tr>
      <w:tr w:rsidR="00A95058" w:rsidRPr="00BA66EE" w:rsidTr="00EB6C20">
        <w:trPr>
          <w:trHeight w:val="480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042BB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процессных мероприятий </w:t>
            </w:r>
            <w:r w:rsidRPr="00A042BB">
              <w:rPr>
                <w:sz w:val="18"/>
                <w:szCs w:val="18"/>
              </w:rPr>
              <w:t xml:space="preserve"> «</w:t>
            </w:r>
            <w:r w:rsidRPr="00A042BB">
              <w:rPr>
                <w:rFonts w:ascii="Times New Roman" w:hAnsi="Times New Roman" w:cs="Times New Roman"/>
                <w:sz w:val="18"/>
                <w:szCs w:val="18"/>
              </w:rPr>
              <w:t>Комплексное развитие территории муниципального образования Шумское сельское поселение Кировского муниципального района Ленинградской области»</w:t>
            </w: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Администрация МО Шумское сельское поселение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 программы: 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-Старосты МО Шумское сельское поселение</w:t>
            </w:r>
          </w:p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2809,00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309,00</w:t>
            </w:r>
          </w:p>
        </w:tc>
      </w:tr>
      <w:tr w:rsidR="00A95058" w:rsidRPr="00BA66EE" w:rsidTr="00EB6C20">
        <w:trPr>
          <w:trHeight w:val="466"/>
        </w:trPr>
        <w:tc>
          <w:tcPr>
            <w:tcW w:w="1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A042BB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95058" w:rsidRPr="00BA66EE" w:rsidTr="00EB6C20">
        <w:trPr>
          <w:trHeight w:val="292"/>
        </w:trPr>
        <w:tc>
          <w:tcPr>
            <w:tcW w:w="1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A042BB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95058" w:rsidRPr="00BA66EE" w:rsidTr="00EB6C20">
        <w:trPr>
          <w:trHeight w:val="325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«Реализация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Администрация МО Шумское сельское поселение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 программы: 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-Старосты МО Шумское сельское поселение</w:t>
            </w:r>
          </w:p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2809,00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309,00</w:t>
            </w:r>
          </w:p>
        </w:tc>
      </w:tr>
      <w:tr w:rsidR="00A95058" w:rsidRPr="00BA66EE" w:rsidTr="00EB6C20">
        <w:trPr>
          <w:trHeight w:val="263"/>
        </w:trPr>
        <w:tc>
          <w:tcPr>
            <w:tcW w:w="1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95058" w:rsidRPr="00BA66EE" w:rsidTr="00EB6C20">
        <w:trPr>
          <w:trHeight w:val="324"/>
        </w:trPr>
        <w:tc>
          <w:tcPr>
            <w:tcW w:w="1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95058" w:rsidRPr="00BA66EE" w:rsidTr="00EB6C20">
        <w:trPr>
          <w:trHeight w:val="253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Приобретение 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детских игровых городков</w:t>
            </w: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в д. Валдома, д. Рындела</w:t>
            </w: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Администрация МО Шумское сельское поселение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 программы: 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-Старосты МО Шумское сельское поселение</w:t>
            </w:r>
          </w:p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702907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</w:tc>
      </w:tr>
      <w:tr w:rsidR="00A95058" w:rsidRPr="00BA66EE" w:rsidTr="00EB6C20">
        <w:trPr>
          <w:trHeight w:val="175"/>
        </w:trPr>
        <w:tc>
          <w:tcPr>
            <w:tcW w:w="1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95058" w:rsidRPr="00BA66EE" w:rsidTr="00EB6C20">
        <w:trPr>
          <w:trHeight w:val="730"/>
        </w:trPr>
        <w:tc>
          <w:tcPr>
            <w:tcW w:w="1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A95058" w:rsidRDefault="00A95058" w:rsidP="00A95058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B06221">
        <w:rPr>
          <w:rFonts w:ascii="Times New Roman" w:hAnsi="Times New Roman" w:cs="Times New Roman"/>
          <w:b/>
          <w:color w:val="333333"/>
          <w:sz w:val="22"/>
          <w:szCs w:val="22"/>
        </w:rPr>
        <w:t>План мероприятий муниципальной программы</w:t>
      </w:r>
      <w:r w:rsidRPr="00B06221">
        <w:rPr>
          <w:rFonts w:ascii="Times New Roman" w:hAnsi="Times New Roman" w:cs="Times New Roman"/>
          <w:b/>
          <w:color w:val="333333"/>
          <w:sz w:val="22"/>
          <w:szCs w:val="22"/>
        </w:rPr>
        <w:br/>
        <w:t>«Развитие части территории муниципального образования Шумское сельское поселение Кировского муниципального района</w:t>
      </w:r>
      <w:r w:rsidRPr="00106AB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Ленинградской области»</w:t>
      </w:r>
    </w:p>
    <w:tbl>
      <w:tblPr>
        <w:tblStyle w:val="a7"/>
        <w:tblpPr w:leftFromText="180" w:rightFromText="180" w:vertAnchor="text" w:horzAnchor="margin" w:tblpXSpec="center" w:tblpY="-175"/>
        <w:tblW w:w="15799" w:type="dxa"/>
        <w:tblLook w:val="04A0"/>
      </w:tblPr>
      <w:tblGrid>
        <w:gridCol w:w="4203"/>
        <w:gridCol w:w="7060"/>
        <w:gridCol w:w="848"/>
        <w:gridCol w:w="957"/>
        <w:gridCol w:w="748"/>
        <w:gridCol w:w="866"/>
        <w:gridCol w:w="1117"/>
      </w:tblGrid>
      <w:tr w:rsidR="00A95058" w:rsidTr="00086E93">
        <w:trPr>
          <w:trHeight w:val="423"/>
        </w:trPr>
        <w:tc>
          <w:tcPr>
            <w:tcW w:w="4207" w:type="dxa"/>
            <w:vMerge w:val="restart"/>
          </w:tcPr>
          <w:p w:rsidR="00A95058" w:rsidRPr="002E4E7B" w:rsidRDefault="00A95058" w:rsidP="007029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B06221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B06221">
              <w:rPr>
                <w:rFonts w:ascii="Times New Roman" w:hAnsi="Times New Roman" w:cs="Times New Roman"/>
              </w:rPr>
              <w:t xml:space="preserve">Приобретение известнякового щебня в д. </w:t>
            </w:r>
            <w:r w:rsidR="00702907">
              <w:rPr>
                <w:rFonts w:ascii="Times New Roman" w:hAnsi="Times New Roman" w:cs="Times New Roman"/>
              </w:rPr>
              <w:t>Койчала, д. Теребушка, д. Бабаново, д. Горка, п. Концы, ул. Заречная, ул. Озерная, п.т. Войбокало ул. Дачная</w:t>
            </w:r>
            <w:proofErr w:type="gramEnd"/>
          </w:p>
        </w:tc>
        <w:tc>
          <w:tcPr>
            <w:tcW w:w="7068" w:type="dxa"/>
            <w:vMerge w:val="restart"/>
          </w:tcPr>
          <w:p w:rsidR="00A95058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Ответственный исполнитель - Администрация МО Шумское сельское поселение</w:t>
            </w:r>
          </w:p>
          <w:p w:rsidR="00A95058" w:rsidRPr="00106AB0" w:rsidRDefault="00A95058" w:rsidP="00086E93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 xml:space="preserve">Участники программы: </w:t>
            </w:r>
          </w:p>
          <w:p w:rsidR="00A95058" w:rsidRPr="00106AB0" w:rsidRDefault="00A95058" w:rsidP="00086E93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Старосты МО Шумское сельское поселение</w:t>
            </w:r>
          </w:p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5744D">
              <w:rPr>
                <w:rFonts w:ascii="Times New Roman" w:hAnsi="Times New Roman" w:cs="Times New Roman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84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</w:t>
            </w:r>
            <w:r w:rsidR="00086E93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957" w:type="dxa"/>
          </w:tcPr>
          <w:p w:rsidR="00A95058" w:rsidRPr="002E4E7B" w:rsidRDefault="00702907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1609,00</w:t>
            </w:r>
          </w:p>
        </w:tc>
        <w:tc>
          <w:tcPr>
            <w:tcW w:w="74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</w:tcPr>
          <w:p w:rsidR="00A95058" w:rsidRPr="002E4E7B" w:rsidRDefault="00702907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1432,00</w:t>
            </w:r>
          </w:p>
        </w:tc>
        <w:tc>
          <w:tcPr>
            <w:tcW w:w="1118" w:type="dxa"/>
          </w:tcPr>
          <w:p w:rsidR="00A95058" w:rsidRPr="002E4E7B" w:rsidRDefault="00702907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177,00</w:t>
            </w:r>
          </w:p>
        </w:tc>
      </w:tr>
      <w:tr w:rsidR="00A95058" w:rsidTr="00086E93">
        <w:trPr>
          <w:trHeight w:val="688"/>
        </w:trPr>
        <w:tc>
          <w:tcPr>
            <w:tcW w:w="4207" w:type="dxa"/>
            <w:vMerge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68" w:type="dxa"/>
            <w:vMerge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4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</w:t>
            </w:r>
            <w:r w:rsidR="00086E93">
              <w:rPr>
                <w:rFonts w:ascii="Times New Roman" w:hAnsi="Times New Roman" w:cs="Times New Roman"/>
                <w:color w:val="333333"/>
              </w:rPr>
              <w:t>4</w:t>
            </w:r>
          </w:p>
        </w:tc>
        <w:tc>
          <w:tcPr>
            <w:tcW w:w="957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74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111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</w:tr>
      <w:tr w:rsidR="00A95058" w:rsidTr="00086E93">
        <w:trPr>
          <w:trHeight w:val="656"/>
        </w:trPr>
        <w:tc>
          <w:tcPr>
            <w:tcW w:w="4207" w:type="dxa"/>
            <w:vMerge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68" w:type="dxa"/>
            <w:vMerge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4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</w:t>
            </w:r>
            <w:r w:rsidR="00086E93">
              <w:rPr>
                <w:rFonts w:ascii="Times New Roman" w:hAnsi="Times New Roman" w:cs="Times New Roman"/>
                <w:color w:val="333333"/>
              </w:rPr>
              <w:t>5</w:t>
            </w:r>
          </w:p>
        </w:tc>
        <w:tc>
          <w:tcPr>
            <w:tcW w:w="957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74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111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</w:tr>
      <w:tr w:rsidR="00086E93" w:rsidTr="00086E93">
        <w:trPr>
          <w:trHeight w:val="688"/>
        </w:trPr>
        <w:tc>
          <w:tcPr>
            <w:tcW w:w="4207" w:type="dxa"/>
            <w:vMerge w:val="restart"/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B06221">
              <w:rPr>
                <w:rFonts w:ascii="Times New Roman" w:hAnsi="Times New Roman" w:cs="Times New Roman"/>
              </w:rPr>
              <w:t xml:space="preserve">. </w:t>
            </w:r>
            <w:r w:rsidR="00702907" w:rsidRPr="002827BC">
              <w:rPr>
                <w:rFonts w:eastAsia="Times-Roman"/>
                <w:sz w:val="24"/>
                <w:szCs w:val="24"/>
              </w:rPr>
              <w:t xml:space="preserve"> </w:t>
            </w:r>
            <w:proofErr w:type="gramStart"/>
            <w:r w:rsidR="00702907" w:rsidRPr="00702907">
              <w:rPr>
                <w:rFonts w:ascii="Times New Roman" w:hAnsi="Times New Roman" w:cs="Times New Roman"/>
              </w:rPr>
              <w:t>Приобретение уличных светильников на столбы, прокалывающие зажимы для провода СИП, кронштейны для уличных светодиодных светильников по следующим адресам: ул. Дачная, ул. Зеленая, ул. Малая Зеленая, ул. Новая, ул. Заречная, ул. Школьная, 2-й Парковый пер.</w:t>
            </w:r>
            <w:proofErr w:type="gramEnd"/>
          </w:p>
        </w:tc>
        <w:tc>
          <w:tcPr>
            <w:tcW w:w="7068" w:type="dxa"/>
            <w:vMerge w:val="restart"/>
          </w:tcPr>
          <w:p w:rsidR="00086E93" w:rsidRDefault="00086E93" w:rsidP="00086E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Ответственный исполнитель - Администрация МО Шумское сельское поселение</w:t>
            </w:r>
          </w:p>
          <w:p w:rsidR="00086E93" w:rsidRPr="00106AB0" w:rsidRDefault="00086E93" w:rsidP="00086E93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 xml:space="preserve">Участники программы: </w:t>
            </w:r>
          </w:p>
          <w:p w:rsidR="00086E93" w:rsidRPr="00106AB0" w:rsidRDefault="00086E93" w:rsidP="00086E93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Старосты МО Шумское сельское поселение</w:t>
            </w:r>
          </w:p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5744D">
              <w:rPr>
                <w:rFonts w:ascii="Times New Roman" w:hAnsi="Times New Roman" w:cs="Times New Roman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848" w:type="dxa"/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2023</w:t>
            </w:r>
          </w:p>
        </w:tc>
        <w:tc>
          <w:tcPr>
            <w:tcW w:w="957" w:type="dxa"/>
          </w:tcPr>
          <w:p w:rsidR="00086E93" w:rsidRPr="002E4E7B" w:rsidRDefault="00702907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600,00</w:t>
            </w:r>
          </w:p>
        </w:tc>
        <w:tc>
          <w:tcPr>
            <w:tcW w:w="748" w:type="dxa"/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</w:tcPr>
          <w:p w:rsidR="00086E93" w:rsidRPr="002E4E7B" w:rsidRDefault="00702907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534,00</w:t>
            </w:r>
          </w:p>
        </w:tc>
        <w:tc>
          <w:tcPr>
            <w:tcW w:w="1118" w:type="dxa"/>
          </w:tcPr>
          <w:p w:rsidR="00086E93" w:rsidRPr="002E4E7B" w:rsidRDefault="00702907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66,00</w:t>
            </w:r>
          </w:p>
        </w:tc>
      </w:tr>
      <w:tr w:rsidR="00086E93" w:rsidTr="00086E93">
        <w:trPr>
          <w:trHeight w:val="621"/>
        </w:trPr>
        <w:tc>
          <w:tcPr>
            <w:tcW w:w="4207" w:type="dxa"/>
            <w:vMerge/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68" w:type="dxa"/>
            <w:vMerge/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48" w:type="dxa"/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2024</w:t>
            </w:r>
          </w:p>
        </w:tc>
        <w:tc>
          <w:tcPr>
            <w:tcW w:w="957" w:type="dxa"/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748" w:type="dxa"/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1118" w:type="dxa"/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</w:tr>
      <w:tr w:rsidR="00086E93" w:rsidTr="00086E93">
        <w:trPr>
          <w:trHeight w:val="844"/>
        </w:trPr>
        <w:tc>
          <w:tcPr>
            <w:tcW w:w="4207" w:type="dxa"/>
            <w:vMerge/>
            <w:tcBorders>
              <w:bottom w:val="single" w:sz="4" w:space="0" w:color="auto"/>
            </w:tcBorders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68" w:type="dxa"/>
            <w:vMerge/>
            <w:tcBorders>
              <w:bottom w:val="single" w:sz="4" w:space="0" w:color="auto"/>
            </w:tcBorders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2025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</w:tr>
    </w:tbl>
    <w:p w:rsidR="00106AB0" w:rsidRDefault="00106AB0" w:rsidP="00D0214C">
      <w:pPr>
        <w:widowControl/>
        <w:shd w:val="clear" w:color="auto" w:fill="FFFFFF"/>
        <w:autoSpaceDE/>
        <w:autoSpaceDN/>
        <w:adjustRightInd/>
        <w:spacing w:after="135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106AB0" w:rsidRPr="00525867" w:rsidRDefault="00106AB0" w:rsidP="00D0214C">
      <w:pPr>
        <w:widowControl/>
        <w:shd w:val="clear" w:color="auto" w:fill="FFFFFF"/>
        <w:autoSpaceDE/>
        <w:autoSpaceDN/>
        <w:adjustRightInd/>
        <w:spacing w:after="135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B06221">
      <w:pPr>
        <w:widowControl/>
        <w:autoSpaceDE/>
        <w:autoSpaceDN/>
        <w:adjustRightInd/>
        <w:spacing w:after="135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06221" w:rsidRDefault="00B06221" w:rsidP="00B06221">
      <w:pPr>
        <w:widowControl/>
        <w:autoSpaceDE/>
        <w:autoSpaceDN/>
        <w:adjustRightInd/>
        <w:spacing w:after="135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06221" w:rsidRDefault="00B06221" w:rsidP="00067562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B06221" w:rsidRDefault="00B06221" w:rsidP="00067562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B06221" w:rsidRDefault="00B06221" w:rsidP="001B7617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333333"/>
          <w:sz w:val="24"/>
          <w:szCs w:val="24"/>
        </w:rPr>
      </w:pPr>
    </w:p>
    <w:p w:rsidR="00B06221" w:rsidRDefault="00B06221" w:rsidP="00067562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525867" w:rsidRPr="00525867" w:rsidRDefault="00B06221" w:rsidP="00067562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Прил</w:t>
      </w:r>
      <w:r w:rsidR="00525867" w:rsidRPr="00525867">
        <w:rPr>
          <w:rFonts w:ascii="Times New Roman" w:hAnsi="Times New Roman" w:cs="Times New Roman"/>
          <w:color w:val="333333"/>
          <w:sz w:val="24"/>
          <w:szCs w:val="24"/>
        </w:rPr>
        <w:t xml:space="preserve">ожение № </w:t>
      </w:r>
      <w:r w:rsidR="000A395B">
        <w:rPr>
          <w:rFonts w:ascii="Times New Roman" w:hAnsi="Times New Roman" w:cs="Times New Roman"/>
          <w:color w:val="333333"/>
          <w:sz w:val="24"/>
          <w:szCs w:val="24"/>
        </w:rPr>
        <w:t>2</w:t>
      </w:r>
    </w:p>
    <w:p w:rsidR="00525867" w:rsidRPr="00525867" w:rsidRDefault="00525867" w:rsidP="00067562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525867">
        <w:rPr>
          <w:rFonts w:ascii="Times New Roman" w:hAnsi="Times New Roman" w:cs="Times New Roman"/>
          <w:color w:val="333333"/>
          <w:sz w:val="24"/>
          <w:szCs w:val="24"/>
        </w:rPr>
        <w:t>к Программе</w:t>
      </w:r>
    </w:p>
    <w:p w:rsidR="00067562" w:rsidRPr="000A395B" w:rsidRDefault="00525867" w:rsidP="000A395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A395B">
        <w:rPr>
          <w:rFonts w:ascii="Times New Roman" w:hAnsi="Times New Roman" w:cs="Times New Roman"/>
          <w:b/>
          <w:color w:val="333333"/>
          <w:sz w:val="24"/>
          <w:szCs w:val="24"/>
        </w:rPr>
        <w:t>Планируемые результаты реализации</w:t>
      </w:r>
    </w:p>
    <w:p w:rsidR="00525867" w:rsidRPr="000A395B" w:rsidRDefault="00525867" w:rsidP="000A395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A395B">
        <w:rPr>
          <w:rFonts w:ascii="Times New Roman" w:hAnsi="Times New Roman" w:cs="Times New Roman"/>
          <w:b/>
          <w:color w:val="333333"/>
          <w:sz w:val="24"/>
          <w:szCs w:val="24"/>
        </w:rPr>
        <w:t>муниципальной программы</w:t>
      </w:r>
    </w:p>
    <w:p w:rsidR="000A395B" w:rsidRPr="000A395B" w:rsidRDefault="000A395B" w:rsidP="000A395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A395B">
        <w:rPr>
          <w:rFonts w:ascii="Times New Roman" w:hAnsi="Times New Roman" w:cs="Times New Roman"/>
          <w:b/>
          <w:color w:val="333333"/>
          <w:sz w:val="24"/>
          <w:szCs w:val="24"/>
        </w:rPr>
        <w:t>«Развитие части территории муниципального образования Шумское сельское поселение Кировского муниципального района Ленинградской области на 202</w:t>
      </w:r>
      <w:r w:rsidR="001B7617">
        <w:rPr>
          <w:rFonts w:ascii="Times New Roman" w:hAnsi="Times New Roman" w:cs="Times New Roman"/>
          <w:b/>
          <w:color w:val="333333"/>
          <w:sz w:val="24"/>
          <w:szCs w:val="24"/>
        </w:rPr>
        <w:t>3</w:t>
      </w:r>
      <w:r w:rsidRPr="000A395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год»</w:t>
      </w:r>
    </w:p>
    <w:p w:rsidR="00525867" w:rsidRPr="000A395B" w:rsidRDefault="00525867" w:rsidP="000A395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A395B">
        <w:rPr>
          <w:rFonts w:ascii="Times New Roman" w:hAnsi="Times New Roman" w:cs="Times New Roman"/>
          <w:b/>
          <w:color w:val="333333"/>
          <w:sz w:val="24"/>
          <w:szCs w:val="24"/>
        </w:rPr>
        <w:t> </w:t>
      </w:r>
    </w:p>
    <w:tbl>
      <w:tblPr>
        <w:tblW w:w="15217" w:type="dxa"/>
        <w:tblInd w:w="-351" w:type="dxa"/>
        <w:tblCellMar>
          <w:left w:w="0" w:type="dxa"/>
          <w:right w:w="0" w:type="dxa"/>
        </w:tblCellMar>
        <w:tblLook w:val="04A0"/>
      </w:tblPr>
      <w:tblGrid>
        <w:gridCol w:w="530"/>
        <w:gridCol w:w="2964"/>
        <w:gridCol w:w="863"/>
        <w:gridCol w:w="160"/>
        <w:gridCol w:w="1283"/>
        <w:gridCol w:w="3042"/>
        <w:gridCol w:w="123"/>
        <w:gridCol w:w="1276"/>
        <w:gridCol w:w="1874"/>
        <w:gridCol w:w="20"/>
        <w:gridCol w:w="3062"/>
        <w:gridCol w:w="20"/>
      </w:tblGrid>
      <w:tr w:rsidR="000A395B" w:rsidRPr="00CB66BB" w:rsidTr="000A395B">
        <w:trPr>
          <w:trHeight w:val="677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№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</w:r>
            <w:proofErr w:type="spellStart"/>
            <w:proofErr w:type="gramStart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</w:t>
            </w:r>
            <w:proofErr w:type="spellEnd"/>
            <w:proofErr w:type="gramEnd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/</w:t>
            </w:r>
            <w:proofErr w:type="spellStart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</w:t>
            </w:r>
            <w:proofErr w:type="spellEnd"/>
          </w:p>
        </w:tc>
        <w:tc>
          <w:tcPr>
            <w:tcW w:w="2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Задачи,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направленные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на достижение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цели</w:t>
            </w:r>
          </w:p>
        </w:tc>
        <w:tc>
          <w:tcPr>
            <w:tcW w:w="2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Планируемый объем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финансирования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на решение данной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задачи, тыс</w:t>
            </w:r>
            <w:proofErr w:type="gramStart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.р</w:t>
            </w:r>
            <w:proofErr w:type="gramEnd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уб.</w:t>
            </w:r>
          </w:p>
        </w:tc>
        <w:tc>
          <w:tcPr>
            <w:tcW w:w="3042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067562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Количественные и/или качественные целевые  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показатели, характеризующие достижение     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целей и решение задач</w:t>
            </w:r>
          </w:p>
        </w:tc>
        <w:tc>
          <w:tcPr>
            <w:tcW w:w="123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067562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Единица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измерения</w:t>
            </w:r>
          </w:p>
        </w:tc>
        <w:tc>
          <w:tcPr>
            <w:tcW w:w="1874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proofErr w:type="gramStart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Оценка базового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значения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показателя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(на начало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реализации муниципальной</w:t>
            </w:r>
            <w:proofErr w:type="gramEnd"/>
          </w:p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программы)</w:t>
            </w:r>
          </w:p>
        </w:tc>
        <w:tc>
          <w:tcPr>
            <w:tcW w:w="2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 w:rsidP="00067562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3082" w:type="dxa"/>
            <w:gridSpan w:val="2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Планируемое значение показателя по годам    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реализации</w:t>
            </w:r>
          </w:p>
        </w:tc>
      </w:tr>
      <w:tr w:rsidR="000A395B" w:rsidRPr="00CB66BB" w:rsidTr="000A395B">
        <w:trPr>
          <w:trHeight w:val="322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29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МБ</w:t>
            </w:r>
          </w:p>
        </w:tc>
        <w:tc>
          <w:tcPr>
            <w:tcW w:w="16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067562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83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Другие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источники</w:t>
            </w:r>
          </w:p>
        </w:tc>
        <w:tc>
          <w:tcPr>
            <w:tcW w:w="3042" w:type="dxa"/>
            <w:vMerge/>
            <w:tcBorders>
              <w:lef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3" w:type="dxa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874" w:type="dxa"/>
            <w:vMerge/>
            <w:tcBorders>
              <w:lef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2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3082" w:type="dxa"/>
            <w:gridSpan w:val="2"/>
            <w:vMerge w:val="restart"/>
            <w:tcBorders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 </w:t>
            </w:r>
          </w:p>
        </w:tc>
      </w:tr>
      <w:tr w:rsidR="000A395B" w:rsidRPr="00CB66BB" w:rsidTr="000A395B">
        <w:trPr>
          <w:trHeight w:val="28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2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8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6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067562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83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3042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3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874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3082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</w:tr>
      <w:tr w:rsidR="000A395B" w:rsidRPr="00CB66BB" w:rsidTr="00CB66BB">
        <w:trPr>
          <w:gridAfter w:val="1"/>
          <w:wAfter w:w="20" w:type="dxa"/>
          <w:trHeight w:val="3306"/>
        </w:trPr>
        <w:tc>
          <w:tcPr>
            <w:tcW w:w="5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296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A395B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Повышение уровня комплексного обустройства населенных пунктов в сельской местности  </w:t>
            </w:r>
          </w:p>
        </w:tc>
        <w:tc>
          <w:tcPr>
            <w:tcW w:w="863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CB66BB" w:rsidP="000C718A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3</w:t>
            </w:r>
            <w:r w:rsidR="000C718A">
              <w:rPr>
                <w:rFonts w:ascii="Times New Roman" w:eastAsia="Arial" w:hAnsi="Times New Roman" w:cs="Times New Roman"/>
                <w:bCs/>
                <w:lang w:eastAsia="ar-SA"/>
              </w:rPr>
              <w:t>09</w:t>
            </w:r>
            <w:r w:rsidR="00702907" w:rsidRPr="00CB66BB">
              <w:rPr>
                <w:rFonts w:ascii="Times New Roman" w:eastAsia="Arial" w:hAnsi="Times New Roman" w:cs="Times New Roman"/>
                <w:bCs/>
                <w:lang w:eastAsia="ar-SA"/>
              </w:rPr>
              <w:t>,00</w:t>
            </w:r>
          </w:p>
        </w:tc>
        <w:tc>
          <w:tcPr>
            <w:tcW w:w="160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A395B" w:rsidRPr="00CB66BB" w:rsidRDefault="000A395B" w:rsidP="000A395B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83" w:type="dxa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2500,00</w:t>
            </w:r>
          </w:p>
        </w:tc>
        <w:tc>
          <w:tcPr>
            <w:tcW w:w="3042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A395B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Показатель 1  </w:t>
            </w:r>
          </w:p>
          <w:p w:rsidR="000A395B" w:rsidRPr="00CB66BB" w:rsidRDefault="000A395B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Доля дорог и сооружений на них соответствующих   нормативными требованиями</w:t>
            </w: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Показатель 2</w:t>
            </w: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 xml:space="preserve">Благоустройство центров сельских населенных пунктов </w:t>
            </w: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Показатель 3</w:t>
            </w:r>
          </w:p>
          <w:p w:rsidR="00702907" w:rsidRPr="00CB66BB" w:rsidRDefault="00702907" w:rsidP="0070290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 xml:space="preserve">Уличное освещение сельских населенных пунктов </w:t>
            </w:r>
          </w:p>
        </w:tc>
        <w:tc>
          <w:tcPr>
            <w:tcW w:w="123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A395B" w:rsidRPr="00CB66BB" w:rsidRDefault="000A395B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 w:rsidP="000A395B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A395B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%</w:t>
            </w:r>
          </w:p>
          <w:p w:rsidR="000A395B" w:rsidRPr="00CB66BB" w:rsidRDefault="000A395B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 </w:t>
            </w: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%</w:t>
            </w: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%</w:t>
            </w:r>
          </w:p>
        </w:tc>
        <w:tc>
          <w:tcPr>
            <w:tcW w:w="187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80</w:t>
            </w: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80</w:t>
            </w: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75</w:t>
            </w:r>
          </w:p>
        </w:tc>
        <w:tc>
          <w:tcPr>
            <w:tcW w:w="308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A395B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80</w:t>
            </w: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80</w:t>
            </w:r>
          </w:p>
          <w:p w:rsidR="000A395B" w:rsidRPr="00CB66BB" w:rsidRDefault="000A395B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75</w:t>
            </w:r>
          </w:p>
        </w:tc>
      </w:tr>
    </w:tbl>
    <w:p w:rsidR="00CD6672" w:rsidRPr="00CB66BB" w:rsidRDefault="00CD6672" w:rsidP="00CB66BB">
      <w:pPr>
        <w:rPr>
          <w:rFonts w:ascii="Times New Roman" w:hAnsi="Times New Roman" w:cs="Times New Roman"/>
          <w:color w:val="333333"/>
        </w:rPr>
      </w:pPr>
    </w:p>
    <w:sectPr w:rsidR="00CD6672" w:rsidRPr="00CB66BB" w:rsidSect="00B06221">
      <w:pgSz w:w="16837" w:h="11906" w:orient="landscape" w:code="9"/>
      <w:pgMar w:top="709" w:right="1134" w:bottom="851" w:left="1134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4C1"/>
    <w:multiLevelType w:val="multilevel"/>
    <w:tmpl w:val="EB10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A5C5A"/>
    <w:multiLevelType w:val="multilevel"/>
    <w:tmpl w:val="7A3A739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15840CB4"/>
    <w:multiLevelType w:val="multilevel"/>
    <w:tmpl w:val="2FEC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86E32"/>
    <w:multiLevelType w:val="multilevel"/>
    <w:tmpl w:val="82E0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3841C9"/>
    <w:multiLevelType w:val="multilevel"/>
    <w:tmpl w:val="083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D7FF2"/>
    <w:multiLevelType w:val="multilevel"/>
    <w:tmpl w:val="9C5A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2609F"/>
    <w:multiLevelType w:val="multilevel"/>
    <w:tmpl w:val="32BA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822781"/>
    <w:multiLevelType w:val="multilevel"/>
    <w:tmpl w:val="5AE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BC2EBF"/>
    <w:multiLevelType w:val="multilevel"/>
    <w:tmpl w:val="42D8D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84ABF"/>
    <w:rsid w:val="00067562"/>
    <w:rsid w:val="00086E93"/>
    <w:rsid w:val="000A395B"/>
    <w:rsid w:val="000B6F5C"/>
    <w:rsid w:val="000C47FC"/>
    <w:rsid w:val="000C718A"/>
    <w:rsid w:val="00106AB0"/>
    <w:rsid w:val="001336EC"/>
    <w:rsid w:val="0017739D"/>
    <w:rsid w:val="001A18C6"/>
    <w:rsid w:val="001B7617"/>
    <w:rsid w:val="001F7166"/>
    <w:rsid w:val="00250536"/>
    <w:rsid w:val="0027628E"/>
    <w:rsid w:val="00277849"/>
    <w:rsid w:val="002E03BE"/>
    <w:rsid w:val="002E4E7B"/>
    <w:rsid w:val="002F06FA"/>
    <w:rsid w:val="002F149E"/>
    <w:rsid w:val="00322CBE"/>
    <w:rsid w:val="00474254"/>
    <w:rsid w:val="004D36E2"/>
    <w:rsid w:val="0051011A"/>
    <w:rsid w:val="00525867"/>
    <w:rsid w:val="00702907"/>
    <w:rsid w:val="007331DE"/>
    <w:rsid w:val="007432BE"/>
    <w:rsid w:val="00784ABF"/>
    <w:rsid w:val="007F1249"/>
    <w:rsid w:val="00822A04"/>
    <w:rsid w:val="00996713"/>
    <w:rsid w:val="009B7732"/>
    <w:rsid w:val="00A21BF4"/>
    <w:rsid w:val="00A95058"/>
    <w:rsid w:val="00B06221"/>
    <w:rsid w:val="00CB66BB"/>
    <w:rsid w:val="00CD6672"/>
    <w:rsid w:val="00D0214C"/>
    <w:rsid w:val="00D6130E"/>
    <w:rsid w:val="00E76A36"/>
    <w:rsid w:val="00E81F03"/>
    <w:rsid w:val="00F0198C"/>
    <w:rsid w:val="00FF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86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rsid w:val="00D0214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styleId="a4">
    <w:name w:val="No Spacing"/>
    <w:uiPriority w:val="1"/>
    <w:qFormat/>
    <w:rsid w:val="00322C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2C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C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06A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6AB0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2E4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0B6F5C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basedOn w:val="a0"/>
    <w:link w:val="a8"/>
    <w:uiPriority w:val="34"/>
    <w:locked/>
    <w:rsid w:val="000B6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basedOn w:val="a0"/>
    <w:rsid w:val="00702907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6;&#1091;&#108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2022-11-29T12:43:00Z</dcterms:created>
  <dcterms:modified xsi:type="dcterms:W3CDTF">2022-11-29T12:43:00Z</dcterms:modified>
</cp:coreProperties>
</file>