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50E" w:rsidRDefault="002539E8">
      <w:pPr>
        <w:spacing w:before="480" w:after="0"/>
        <w:contextualSpacing/>
        <w:jc w:val="center"/>
        <w:outlineLvl w:val="0"/>
        <w:rPr>
          <w:rFonts w:ascii="Cambria" w:eastAsia="Calibri" w:hAnsi="Cambria" w:cs="Times New Roman"/>
          <w:smallCaps/>
          <w:spacing w:val="5"/>
          <w:sz w:val="32"/>
          <w:szCs w:val="32"/>
          <w:lang w:eastAsia="en-US" w:bidi="en-US"/>
        </w:rPr>
      </w:pPr>
      <w:r>
        <w:rPr>
          <w:noProof/>
        </w:rPr>
        <w:drawing>
          <wp:inline distT="0" distB="0" distL="0" distR="0">
            <wp:extent cx="847725" cy="1019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eastAsia="Calibri" w:hAnsi="Cambria" w:cs="Times New Roman"/>
          <w:smallCaps/>
          <w:spacing w:val="5"/>
          <w:sz w:val="32"/>
          <w:szCs w:val="32"/>
          <w:lang w:eastAsia="en-US" w:bidi="en-US"/>
        </w:rPr>
        <w:t xml:space="preserve"> </w:t>
      </w:r>
    </w:p>
    <w:p w:rsidR="0080750E" w:rsidRDefault="002539E8">
      <w:pPr>
        <w:spacing w:before="480" w:after="0"/>
        <w:contextualSpacing/>
        <w:jc w:val="center"/>
        <w:outlineLvl w:val="0"/>
        <w:rPr>
          <w:rFonts w:ascii="Cambria" w:eastAsia="Calibri" w:hAnsi="Cambria" w:cs="Times New Roman"/>
          <w:smallCaps/>
          <w:spacing w:val="5"/>
          <w:sz w:val="32"/>
          <w:szCs w:val="32"/>
          <w:lang w:eastAsia="en-US" w:bidi="en-US"/>
        </w:rPr>
      </w:pPr>
      <w:proofErr w:type="gramStart"/>
      <w:r>
        <w:rPr>
          <w:rFonts w:ascii="Cambria" w:eastAsia="Calibri" w:hAnsi="Cambria" w:cs="Times New Roman"/>
          <w:smallCaps/>
          <w:spacing w:val="5"/>
          <w:sz w:val="32"/>
          <w:szCs w:val="32"/>
          <w:lang w:eastAsia="en-US" w:bidi="en-US"/>
        </w:rPr>
        <w:t>П</w:t>
      </w:r>
      <w:proofErr w:type="gramEnd"/>
      <w:r>
        <w:rPr>
          <w:rFonts w:ascii="Cambria" w:eastAsia="Calibri" w:hAnsi="Cambria" w:cs="Times New Roman"/>
          <w:smallCaps/>
          <w:spacing w:val="5"/>
          <w:sz w:val="32"/>
          <w:szCs w:val="32"/>
          <w:lang w:eastAsia="en-US" w:bidi="en-US"/>
        </w:rPr>
        <w:t xml:space="preserve"> О С Т А Н О В Л Е Н И Е</w:t>
      </w:r>
    </w:p>
    <w:p w:rsidR="0080750E" w:rsidRDefault="008075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0750E" w:rsidRDefault="002539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АДМИНИСТРАЦИИ   МУНИЦИПАЛЬНОГО ОБРАЗОВАНИЯ</w:t>
      </w:r>
    </w:p>
    <w:p w:rsidR="0080750E" w:rsidRDefault="002539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ШУМСКОЕ СЕЛЬСКОЕ ПОСЕЛЕНИЕ</w:t>
      </w:r>
    </w:p>
    <w:p w:rsidR="0080750E" w:rsidRDefault="002539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КИРОВСКОГО МУНИЦИПАЛЬНОГО РАЙОНА</w:t>
      </w:r>
    </w:p>
    <w:p w:rsidR="0080750E" w:rsidRDefault="002539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ЛЕНИНГРАДСКОЙ ОБЛАСТИ</w:t>
      </w:r>
    </w:p>
    <w:p w:rsidR="0080750E" w:rsidRDefault="002539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:rsidR="0080750E" w:rsidRDefault="002539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27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2023 года № 254</w:t>
      </w:r>
    </w:p>
    <w:p w:rsidR="0080750E" w:rsidRDefault="008075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0750E" w:rsidRDefault="002539E8">
      <w:pPr>
        <w:pStyle w:val="ConsPlusTitle"/>
        <w:jc w:val="center"/>
      </w:pPr>
      <w:r>
        <w:t>О внесении изменений в постановление администрации муниципального образования Шумское сельское поселение Кировского муниципального района Ленинградской области от 30 июля 2021 года № 172 «Об утверждении нормативных затрат на обеспечение функций администрац</w:t>
      </w:r>
      <w:r>
        <w:t xml:space="preserve">ии муниципального образования Шумское сельское поселение Кировского муниципального района Ленинградской области и подведомственных ей  казенных учреждений»  </w:t>
      </w:r>
    </w:p>
    <w:p w:rsidR="0080750E" w:rsidRDefault="0080750E">
      <w:pPr>
        <w:pStyle w:val="ConsPlusTitle"/>
        <w:jc w:val="center"/>
        <w:rPr>
          <w:b w:val="0"/>
        </w:rPr>
      </w:pPr>
    </w:p>
    <w:p w:rsidR="0080750E" w:rsidRDefault="0080750E">
      <w:pPr>
        <w:pStyle w:val="ConsPlusTitle"/>
        <w:jc w:val="center"/>
        <w:rPr>
          <w:b w:val="0"/>
        </w:rPr>
      </w:pPr>
    </w:p>
    <w:p w:rsidR="0080750E" w:rsidRDefault="002539E8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связи с ростом цен на отдельные виды товаров, работ, услуг и потребности в дополнительных това</w:t>
      </w:r>
      <w:r>
        <w:rPr>
          <w:b w:val="0"/>
          <w:sz w:val="28"/>
          <w:szCs w:val="28"/>
        </w:rPr>
        <w:t>рах, работах, услугах:</w:t>
      </w:r>
    </w:p>
    <w:p w:rsidR="0080750E" w:rsidRDefault="002539E8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 Внести в постановление администрации муниципального образования Шумское сельское поселение Кировского муниципального района Ленинградской области от 30 июля 2021 года № 172 «Об утверждении нормативных затрат на обеспечение функций</w:t>
      </w:r>
      <w:r>
        <w:rPr>
          <w:b w:val="0"/>
          <w:sz w:val="28"/>
          <w:szCs w:val="28"/>
        </w:rPr>
        <w:t xml:space="preserve"> администрации муниципального образования Шумское сельское поселение Кировского муниципального района Ленинградской области и подведомственных ей  казенных учреждений» (далее – постановление) следующие изменения:</w:t>
      </w:r>
    </w:p>
    <w:p w:rsidR="0080750E" w:rsidRDefault="002539E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 В приложении 1 к постановлению позици</w:t>
      </w:r>
      <w:r>
        <w:rPr>
          <w:sz w:val="28"/>
          <w:szCs w:val="28"/>
        </w:rPr>
        <w:t>ю 2 пункта 7                             «</w:t>
      </w:r>
      <w:r>
        <w:rPr>
          <w:sz w:val="28"/>
        </w:rPr>
        <w:t>Норматив количества и цены расходных материалов для различных типов принтеров, многофункциональных устройств, копировальных аппаратов (оргтехники)</w:t>
      </w:r>
      <w:r>
        <w:rPr>
          <w:sz w:val="28"/>
          <w:szCs w:val="28"/>
        </w:rPr>
        <w:t>» изложить в следующей редакции:</w:t>
      </w:r>
    </w:p>
    <w:p w:rsidR="0080750E" w:rsidRDefault="002539E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082" w:type="dxa"/>
        <w:tblInd w:w="216" w:type="dxa"/>
        <w:tblLayout w:type="fixed"/>
        <w:tblLook w:val="04A0"/>
      </w:tblPr>
      <w:tblGrid>
        <w:gridCol w:w="719"/>
        <w:gridCol w:w="2977"/>
        <w:gridCol w:w="1558"/>
        <w:gridCol w:w="1843"/>
        <w:gridCol w:w="1985"/>
      </w:tblGrid>
      <w:tr w:rsidR="0080750E">
        <w:trPr>
          <w:trHeight w:val="615"/>
        </w:trPr>
        <w:tc>
          <w:tcPr>
            <w:tcW w:w="7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0750E" w:rsidRDefault="0025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0750E" w:rsidRDefault="0025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0750E" w:rsidRDefault="0025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0750E" w:rsidRDefault="002539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орматив потребления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80750E" w:rsidRDefault="002539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орматив  цены  за ед. (руб.)</w:t>
            </w:r>
          </w:p>
        </w:tc>
      </w:tr>
      <w:tr w:rsidR="0080750E">
        <w:trPr>
          <w:trHeight w:val="276"/>
        </w:trPr>
        <w:tc>
          <w:tcPr>
            <w:tcW w:w="71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Default="0080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Default="0080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Default="0080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Default="0080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0750E" w:rsidRDefault="0080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50E">
        <w:trPr>
          <w:trHeight w:val="537"/>
        </w:trPr>
        <w:tc>
          <w:tcPr>
            <w:tcW w:w="7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0750E" w:rsidRDefault="0025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0750E" w:rsidRDefault="002539E8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hAnsi="Times New Roman"/>
              </w:rPr>
              <w:t>артридж для лазерного МФУ А</w:t>
            </w:r>
            <w:proofErr w:type="gramStart"/>
            <w:r>
              <w:rPr>
                <w:rFonts w:ascii="Times New Roman" w:hAnsi="Times New Roman"/>
              </w:rPr>
              <w:t>4</w:t>
            </w:r>
            <w:proofErr w:type="gramEnd"/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0750E" w:rsidRDefault="0025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0750E" w:rsidRDefault="002539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  <w:r>
              <w:rPr>
                <w:rFonts w:ascii="Times New Roman" w:hAnsi="Times New Roman"/>
              </w:rPr>
              <w:t>раза в год для 1 единицы оргтехники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80750E" w:rsidRDefault="0025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937,75</w:t>
            </w:r>
          </w:p>
        </w:tc>
      </w:tr>
    </w:tbl>
    <w:p w:rsidR="0080750E" w:rsidRDefault="002539E8">
      <w:pPr>
        <w:pStyle w:val="a5"/>
        <w:tabs>
          <w:tab w:val="left" w:pos="1276"/>
          <w:tab w:val="left" w:pos="1883"/>
        </w:tabs>
        <w:ind w:left="708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».</w:t>
      </w:r>
    </w:p>
    <w:p w:rsidR="0080750E" w:rsidRDefault="002539E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 В приложении 1 к постановлению позицию 3 пункта 9 «Норматив затрат на услуги по сопровождению </w:t>
      </w:r>
      <w:r>
        <w:rPr>
          <w:sz w:val="28"/>
          <w:szCs w:val="28"/>
        </w:rPr>
        <w:t xml:space="preserve">справочно-правовых </w:t>
      </w:r>
      <w:r>
        <w:rPr>
          <w:sz w:val="28"/>
          <w:szCs w:val="28"/>
        </w:rPr>
        <w:lastRenderedPageBreak/>
        <w:t>систем, программного обеспечения и приобретению простых (неисключительных) лицензий на использование программного обеспечения» изложить в следующей редакции:</w:t>
      </w:r>
    </w:p>
    <w:p w:rsidR="0080750E" w:rsidRDefault="002539E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072" w:type="dxa"/>
        <w:tblInd w:w="226" w:type="dxa"/>
        <w:tblLayout w:type="fixed"/>
        <w:tblLook w:val="04A0"/>
      </w:tblPr>
      <w:tblGrid>
        <w:gridCol w:w="539"/>
        <w:gridCol w:w="3857"/>
        <w:gridCol w:w="1842"/>
        <w:gridCol w:w="2834"/>
      </w:tblGrid>
      <w:tr w:rsidR="0080750E">
        <w:trPr>
          <w:trHeight w:val="276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50E" w:rsidRDefault="0025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5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50E" w:rsidRDefault="0025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50E" w:rsidRDefault="0025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единиц в год</w:t>
            </w:r>
          </w:p>
        </w:tc>
        <w:tc>
          <w:tcPr>
            <w:tcW w:w="2834" w:type="dxa"/>
            <w:vMerge w:val="restart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0750E" w:rsidRDefault="0025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Максимально допустимая цена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 (руб.)</w:t>
            </w:r>
          </w:p>
        </w:tc>
      </w:tr>
      <w:tr w:rsidR="0080750E">
        <w:trPr>
          <w:trHeight w:val="276"/>
        </w:trPr>
        <w:tc>
          <w:tcPr>
            <w:tcW w:w="53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Default="0080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Default="008075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Default="0080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0750E" w:rsidRDefault="0080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750E">
        <w:trPr>
          <w:trHeight w:val="276"/>
        </w:trPr>
        <w:tc>
          <w:tcPr>
            <w:tcW w:w="53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Default="0080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Default="008075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50E" w:rsidRDefault="0080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0750E" w:rsidRDefault="0080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750E">
        <w:trPr>
          <w:trHeight w:val="276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50E" w:rsidRDefault="0025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50E" w:rsidRDefault="002539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Предоставление доступа к комплексу</w:t>
            </w:r>
          </w:p>
          <w:p w:rsidR="0080750E" w:rsidRDefault="002539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услуг </w:t>
            </w:r>
            <w:r w:rsidRPr="0061506A"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ТехноКад-Муниципалитет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” (или эквивалент)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50E" w:rsidRDefault="0025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0750E" w:rsidRDefault="0025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23 100,00</w:t>
            </w:r>
          </w:p>
        </w:tc>
      </w:tr>
      <w:tr w:rsidR="0080750E">
        <w:trPr>
          <w:trHeight w:val="375"/>
        </w:trPr>
        <w:tc>
          <w:tcPr>
            <w:tcW w:w="53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0E" w:rsidRDefault="00807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0E" w:rsidRDefault="008075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750E" w:rsidRDefault="0080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750E" w:rsidRDefault="00807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0750E" w:rsidRDefault="002539E8">
      <w:pPr>
        <w:pStyle w:val="a5"/>
        <w:tabs>
          <w:tab w:val="left" w:pos="1276"/>
          <w:tab w:val="left" w:pos="1883"/>
        </w:tabs>
        <w:ind w:left="708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».</w:t>
      </w:r>
    </w:p>
    <w:p w:rsidR="0080750E" w:rsidRDefault="002539E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подлежит размещению в единой информационной системе в сфере закупок в течение 7 </w:t>
      </w:r>
      <w:r>
        <w:rPr>
          <w:sz w:val="28"/>
          <w:szCs w:val="28"/>
        </w:rPr>
        <w:t>рабочих дней со дня  его принятия.</w:t>
      </w:r>
    </w:p>
    <w:p w:rsidR="0080750E" w:rsidRDefault="002539E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начальника сектора экономики и финансов.</w:t>
      </w:r>
    </w:p>
    <w:p w:rsidR="0080750E" w:rsidRDefault="0080750E">
      <w:pPr>
        <w:pStyle w:val="ConsPlusNormal"/>
        <w:ind w:firstLine="709"/>
        <w:jc w:val="both"/>
        <w:rPr>
          <w:sz w:val="28"/>
          <w:szCs w:val="28"/>
        </w:rPr>
      </w:pPr>
    </w:p>
    <w:p w:rsidR="0080750E" w:rsidRDefault="00807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750E" w:rsidRDefault="00253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В.Л. Ульянов </w:t>
      </w:r>
    </w:p>
    <w:p w:rsidR="0080750E" w:rsidRDefault="00807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750E" w:rsidRDefault="0080750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0750E" w:rsidRDefault="0080750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0750E" w:rsidRDefault="0080750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0750E" w:rsidRDefault="0080750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0750E" w:rsidRDefault="0080750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0750E" w:rsidRDefault="0080750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0750E" w:rsidRDefault="0080750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0750E" w:rsidRDefault="0080750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0750E" w:rsidRDefault="0080750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0750E" w:rsidRDefault="0080750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0750E" w:rsidRDefault="0080750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0750E" w:rsidRDefault="0080750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0750E" w:rsidRDefault="0080750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0750E" w:rsidRDefault="0080750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0750E" w:rsidRDefault="0080750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0750E" w:rsidRDefault="0080750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0750E" w:rsidRDefault="0080750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0750E" w:rsidRDefault="0080750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0750E" w:rsidRDefault="0080750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0750E" w:rsidRDefault="0080750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0750E" w:rsidRDefault="0080750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0750E" w:rsidRDefault="0080750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0750E" w:rsidRDefault="0080750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0750E" w:rsidRDefault="0080750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0750E" w:rsidRDefault="0080750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0750E" w:rsidRDefault="0080750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0750E" w:rsidRDefault="0080750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0750E" w:rsidRDefault="0080750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0750E" w:rsidRDefault="0080750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0750E" w:rsidRDefault="002539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Разослано: в дело,  сектор экономики и</w:t>
      </w:r>
      <w:r>
        <w:rPr>
          <w:rFonts w:ascii="Times New Roman" w:hAnsi="Times New Roman" w:cs="Times New Roman"/>
          <w:bCs/>
          <w:sz w:val="24"/>
          <w:szCs w:val="24"/>
        </w:rPr>
        <w:t xml:space="preserve"> финансов</w:t>
      </w:r>
    </w:p>
    <w:sectPr w:rsidR="0080750E" w:rsidSect="0080750E">
      <w:pgSz w:w="11906" w:h="16838"/>
      <w:pgMar w:top="851" w:right="1276" w:bottom="1418" w:left="1559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>
    <w:doNotBreakWrappedTables/>
    <w:useFELayout/>
  </w:compat>
  <w:rsids>
    <w:rsidRoot w:val="0080750E"/>
    <w:rsid w:val="002539E8"/>
    <w:rsid w:val="0061506A"/>
    <w:rsid w:val="00807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D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32A49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uiPriority w:val="99"/>
    <w:qFormat/>
    <w:rsid w:val="00C32A4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E240A9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qFormat/>
    <w:rsid w:val="0071544B"/>
    <w:rPr>
      <w:sz w:val="16"/>
      <w:szCs w:val="16"/>
    </w:rPr>
  </w:style>
  <w:style w:type="character" w:customStyle="1" w:styleId="a9">
    <w:name w:val="Текст примечания Знак"/>
    <w:basedOn w:val="a0"/>
    <w:link w:val="aa"/>
    <w:uiPriority w:val="99"/>
    <w:semiHidden/>
    <w:qFormat/>
    <w:rsid w:val="0071544B"/>
    <w:rPr>
      <w:sz w:val="20"/>
      <w:szCs w:val="20"/>
    </w:rPr>
  </w:style>
  <w:style w:type="character" w:customStyle="1" w:styleId="ab">
    <w:name w:val="Тема примечания Знак"/>
    <w:basedOn w:val="a9"/>
    <w:link w:val="ac"/>
    <w:uiPriority w:val="99"/>
    <w:semiHidden/>
    <w:qFormat/>
    <w:rsid w:val="0071544B"/>
    <w:rPr>
      <w:b/>
      <w:bCs/>
    </w:rPr>
  </w:style>
  <w:style w:type="character" w:customStyle="1" w:styleId="ad">
    <w:name w:val="Верхний колонтитул Знак"/>
    <w:basedOn w:val="a0"/>
    <w:link w:val="Header"/>
    <w:uiPriority w:val="99"/>
    <w:semiHidden/>
    <w:qFormat/>
    <w:rsid w:val="00CF1984"/>
  </w:style>
  <w:style w:type="character" w:customStyle="1" w:styleId="ae">
    <w:name w:val="Нижний колонтитул Знак"/>
    <w:basedOn w:val="a0"/>
    <w:link w:val="Footer"/>
    <w:uiPriority w:val="99"/>
    <w:semiHidden/>
    <w:qFormat/>
    <w:rsid w:val="00CF1984"/>
  </w:style>
  <w:style w:type="paragraph" w:customStyle="1" w:styleId="af">
    <w:name w:val="Заголовок"/>
    <w:basedOn w:val="a"/>
    <w:next w:val="a5"/>
    <w:qFormat/>
    <w:rsid w:val="0080750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link w:val="a4"/>
    <w:uiPriority w:val="99"/>
    <w:rsid w:val="00C32A4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0">
    <w:name w:val="List"/>
    <w:basedOn w:val="a5"/>
    <w:rsid w:val="0080750E"/>
    <w:rPr>
      <w:rFonts w:cs="Arial"/>
    </w:rPr>
  </w:style>
  <w:style w:type="paragraph" w:customStyle="1" w:styleId="Caption">
    <w:name w:val="Caption"/>
    <w:basedOn w:val="a"/>
    <w:qFormat/>
    <w:rsid w:val="0080750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>
    <w:name w:val="index heading"/>
    <w:basedOn w:val="a"/>
    <w:qFormat/>
    <w:rsid w:val="0080750E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C32A49"/>
    <w:rPr>
      <w:rFonts w:ascii="Times New Roman" w:eastAsia="Calibri" w:hAnsi="Times New Roman" w:cs="Times New Roman"/>
      <w:sz w:val="26"/>
      <w:szCs w:val="26"/>
    </w:rPr>
  </w:style>
  <w:style w:type="paragraph" w:styleId="af2">
    <w:name w:val="No Spacing"/>
    <w:uiPriority w:val="1"/>
    <w:qFormat/>
    <w:rsid w:val="00D1213C"/>
  </w:style>
  <w:style w:type="paragraph" w:styleId="af3">
    <w:name w:val="List Paragraph"/>
    <w:basedOn w:val="a"/>
    <w:uiPriority w:val="34"/>
    <w:qFormat/>
    <w:rsid w:val="0020274E"/>
    <w:pPr>
      <w:ind w:left="720"/>
      <w:contextualSpacing/>
    </w:pPr>
  </w:style>
  <w:style w:type="paragraph" w:customStyle="1" w:styleId="ConsPlusTitle">
    <w:name w:val="ConsPlusTitle"/>
    <w:qFormat/>
    <w:rsid w:val="006A5E48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Абзац списка1"/>
    <w:basedOn w:val="a"/>
    <w:uiPriority w:val="99"/>
    <w:qFormat/>
    <w:rsid w:val="00ED221E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7">
    <w:name w:val="Balloon Text"/>
    <w:basedOn w:val="a"/>
    <w:link w:val="a6"/>
    <w:uiPriority w:val="99"/>
    <w:semiHidden/>
    <w:unhideWhenUsed/>
    <w:qFormat/>
    <w:rsid w:val="00E240A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annotation text"/>
    <w:basedOn w:val="a"/>
    <w:link w:val="a9"/>
    <w:uiPriority w:val="99"/>
    <w:semiHidden/>
    <w:unhideWhenUsed/>
    <w:qFormat/>
    <w:rsid w:val="0071544B"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qFormat/>
    <w:rsid w:val="0071544B"/>
    <w:rPr>
      <w:b/>
      <w:bCs/>
    </w:rPr>
  </w:style>
  <w:style w:type="paragraph" w:customStyle="1" w:styleId="af4">
    <w:name w:val="Колонтитул"/>
    <w:basedOn w:val="a"/>
    <w:qFormat/>
    <w:rsid w:val="0080750E"/>
  </w:style>
  <w:style w:type="paragraph" w:customStyle="1" w:styleId="Header">
    <w:name w:val="Header"/>
    <w:basedOn w:val="a"/>
    <w:link w:val="ad"/>
    <w:uiPriority w:val="99"/>
    <w:semiHidden/>
    <w:unhideWhenUsed/>
    <w:rsid w:val="00CF198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link w:val="ae"/>
    <w:uiPriority w:val="99"/>
    <w:semiHidden/>
    <w:unhideWhenUsed/>
    <w:rsid w:val="00CF198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5">
    <w:name w:val="Содержимое таблицы"/>
    <w:basedOn w:val="a"/>
    <w:qFormat/>
    <w:rsid w:val="0080750E"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rsid w:val="0080750E"/>
    <w:pPr>
      <w:jc w:val="center"/>
    </w:pPr>
    <w:rPr>
      <w:b/>
      <w:bCs/>
    </w:rPr>
  </w:style>
  <w:style w:type="table" w:styleId="af7">
    <w:name w:val="Table Grid"/>
    <w:basedOn w:val="a1"/>
    <w:rsid w:val="0075680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1D2FC-794A-4DF0-8688-9546C3426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verevkina_ma</dc:creator>
  <cp:lastModifiedBy>user</cp:lastModifiedBy>
  <cp:revision>2</cp:revision>
  <cp:lastPrinted>2023-01-20T12:49:00Z</cp:lastPrinted>
  <dcterms:created xsi:type="dcterms:W3CDTF">2023-11-28T12:32:00Z</dcterms:created>
  <dcterms:modified xsi:type="dcterms:W3CDTF">2023-11-28T12:32:00Z</dcterms:modified>
  <dc:language>ru-RU</dc:language>
</cp:coreProperties>
</file>