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2032" w:rsidRDefault="0065736C" w:rsidP="0098643D">
      <w:pPr>
        <w:jc w:val="center"/>
        <w:rPr>
          <w:b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001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032" w:rsidRDefault="00DA2032" w:rsidP="0098643D">
      <w:pPr>
        <w:jc w:val="center"/>
        <w:rPr>
          <w:b/>
          <w:sz w:val="24"/>
          <w:szCs w:val="24"/>
        </w:rPr>
      </w:pPr>
    </w:p>
    <w:p w:rsidR="00DA2032" w:rsidRDefault="00DA2032" w:rsidP="0098643D">
      <w:pPr>
        <w:jc w:val="center"/>
        <w:rPr>
          <w:b/>
          <w:sz w:val="24"/>
          <w:szCs w:val="24"/>
        </w:rPr>
      </w:pPr>
    </w:p>
    <w:p w:rsidR="00DA2032" w:rsidRPr="0090570B" w:rsidRDefault="00DA2032" w:rsidP="00DA2032">
      <w:pPr>
        <w:jc w:val="center"/>
        <w:rPr>
          <w:lang w:eastAsia="zh-CN"/>
        </w:rPr>
      </w:pPr>
      <w:r w:rsidRPr="0090570B">
        <w:rPr>
          <w:lang w:eastAsia="zh-CN"/>
        </w:rPr>
        <w:t>АДМИНИСТРАЦИЯ МУНИЦИПАЛЬНОГО ОБРАЗОВАНИЯ ШУМСКОЕ СЕЛЬСКОЕ ПОСЕЛЕНИЕ КИРОВСКОГО МУНИЦИПАЛЬНОГО РАЙОНА ЛЕНИНГРАДСКОЙ ОБЛАСТИ</w:t>
      </w:r>
    </w:p>
    <w:p w:rsidR="00DA2032" w:rsidRPr="0090570B" w:rsidRDefault="00DA2032" w:rsidP="00DA2032">
      <w:pPr>
        <w:jc w:val="center"/>
        <w:rPr>
          <w:lang w:eastAsia="zh-CN"/>
        </w:rPr>
      </w:pPr>
    </w:p>
    <w:p w:rsidR="00DA2032" w:rsidRPr="0090570B" w:rsidRDefault="00DA2032" w:rsidP="00DA2032">
      <w:pPr>
        <w:jc w:val="center"/>
        <w:rPr>
          <w:lang w:eastAsia="zh-CN"/>
        </w:rPr>
      </w:pPr>
      <w:r w:rsidRPr="0090570B">
        <w:rPr>
          <w:lang w:eastAsia="zh-CN"/>
        </w:rPr>
        <w:t>П О С Т А Н О В Л Е Н И  Е</w:t>
      </w:r>
    </w:p>
    <w:p w:rsidR="00DA2032" w:rsidRPr="0090570B" w:rsidRDefault="00DA2032" w:rsidP="00DA2032">
      <w:pPr>
        <w:jc w:val="center"/>
        <w:rPr>
          <w:lang w:eastAsia="zh-CN"/>
        </w:rPr>
      </w:pPr>
    </w:p>
    <w:p w:rsidR="00DA2032" w:rsidRPr="00DA2032" w:rsidRDefault="00663066" w:rsidP="00DA2032">
      <w:pPr>
        <w:jc w:val="center"/>
        <w:rPr>
          <w:lang w:eastAsia="zh-CN"/>
        </w:rPr>
      </w:pPr>
      <w:r>
        <w:rPr>
          <w:lang w:eastAsia="zh-CN"/>
        </w:rPr>
        <w:t>о</w:t>
      </w:r>
      <w:r w:rsidR="00DA2032">
        <w:rPr>
          <w:lang w:eastAsia="zh-CN"/>
        </w:rPr>
        <w:t xml:space="preserve">т </w:t>
      </w:r>
      <w:bookmarkStart w:id="0" w:name="_GoBack"/>
      <w:bookmarkEnd w:id="0"/>
      <w:r w:rsidR="006C5DDA">
        <w:rPr>
          <w:lang w:eastAsia="zh-CN"/>
        </w:rPr>
        <w:t xml:space="preserve"> 05 июля 2022</w:t>
      </w:r>
      <w:r>
        <w:rPr>
          <w:lang w:eastAsia="zh-CN"/>
        </w:rPr>
        <w:t xml:space="preserve"> года № </w:t>
      </w:r>
      <w:r w:rsidR="006C5DDA">
        <w:rPr>
          <w:lang w:eastAsia="zh-CN"/>
        </w:rPr>
        <w:t>147</w:t>
      </w:r>
    </w:p>
    <w:p w:rsidR="00DA2032" w:rsidRDefault="00DA2032" w:rsidP="0098643D">
      <w:pPr>
        <w:jc w:val="center"/>
        <w:rPr>
          <w:b/>
          <w:sz w:val="24"/>
          <w:szCs w:val="24"/>
        </w:rPr>
      </w:pPr>
    </w:p>
    <w:p w:rsidR="0098643D" w:rsidRPr="008D3495" w:rsidRDefault="0098643D" w:rsidP="006C5DDA">
      <w:pPr>
        <w:rPr>
          <w:b/>
          <w:sz w:val="24"/>
          <w:szCs w:val="24"/>
        </w:rPr>
      </w:pPr>
    </w:p>
    <w:p w:rsidR="00DA2032" w:rsidRPr="006C5DDA" w:rsidRDefault="006C5DDA" w:rsidP="006C5DDA">
      <w:pPr>
        <w:pStyle w:val="21"/>
        <w:keepNext/>
        <w:keepLines/>
        <w:shd w:val="clear" w:color="auto" w:fill="auto"/>
        <w:spacing w:before="0" w:after="0" w:line="240" w:lineRule="auto"/>
        <w:ind w:right="1417"/>
        <w:jc w:val="center"/>
        <w:rPr>
          <w:sz w:val="28"/>
          <w:szCs w:val="28"/>
        </w:rPr>
      </w:pPr>
      <w:r w:rsidRPr="006C5DDA">
        <w:rPr>
          <w:sz w:val="28"/>
          <w:szCs w:val="28"/>
        </w:rPr>
        <w:t>О мерах по сохранению и</w:t>
      </w:r>
      <w:r w:rsidRPr="006C5DDA">
        <w:rPr>
          <w:sz w:val="28"/>
          <w:szCs w:val="28"/>
          <w:lang w:val="ru-RU"/>
        </w:rPr>
        <w:t xml:space="preserve"> </w:t>
      </w:r>
      <w:r w:rsidR="00DA2032" w:rsidRPr="006C5DDA">
        <w:rPr>
          <w:sz w:val="28"/>
          <w:szCs w:val="28"/>
        </w:rPr>
        <w:t>рациональному использованию защитных сооружений и иных объектов гражданской обороны на территории муниципального образования Шумского сельского поселения Кировского муниципального района Ленинградской области»</w:t>
      </w:r>
    </w:p>
    <w:p w:rsidR="00140FFD" w:rsidRPr="00DA2032" w:rsidRDefault="00140FFD" w:rsidP="006C5DDA">
      <w:pPr>
        <w:rPr>
          <w:sz w:val="24"/>
          <w:szCs w:val="24"/>
          <w:lang w:val="ru-RU"/>
        </w:rPr>
      </w:pPr>
    </w:p>
    <w:p w:rsidR="006C26D2" w:rsidRPr="00DA2032" w:rsidRDefault="00837BD8">
      <w:pPr>
        <w:ind w:left="-567" w:firstLine="567"/>
        <w:jc w:val="both"/>
        <w:rPr>
          <w:szCs w:val="28"/>
        </w:rPr>
      </w:pPr>
      <w:r w:rsidRPr="00DA2032">
        <w:rPr>
          <w:szCs w:val="28"/>
        </w:rPr>
        <w:t xml:space="preserve">Во исполнение требования Федерального закона РФ </w:t>
      </w:r>
      <w:hyperlink r:id="rId6" w:history="1">
        <w:r w:rsidRPr="00DA2032">
          <w:rPr>
            <w:rStyle w:val="a4"/>
            <w:color w:val="auto"/>
            <w:szCs w:val="28"/>
            <w:u w:val="none"/>
          </w:rPr>
          <w:t>от 12.02.1998 N 28-ФЗ "О гражданской обороне"</w:t>
        </w:r>
      </w:hyperlink>
      <w:r w:rsidRPr="00DA2032">
        <w:rPr>
          <w:szCs w:val="28"/>
        </w:rPr>
        <w:t xml:space="preserve">, </w:t>
      </w:r>
      <w:hyperlink r:id="rId7" w:history="1">
        <w:r w:rsidRPr="00DA2032">
          <w:rPr>
            <w:rStyle w:val="a4"/>
            <w:color w:val="auto"/>
            <w:szCs w:val="28"/>
            <w:u w:val="none"/>
          </w:rPr>
          <w:t>Постановлений Правительства РФ от 29.11.1999 N 1309 "О порядке создания убежищ и иных объектов гражданской обороны"</w:t>
        </w:r>
      </w:hyperlink>
      <w:r w:rsidRPr="00DA2032">
        <w:rPr>
          <w:szCs w:val="28"/>
        </w:rPr>
        <w:t xml:space="preserve">, </w:t>
      </w:r>
      <w:hyperlink r:id="rId8" w:history="1">
        <w:r w:rsidRPr="00DA2032">
          <w:rPr>
            <w:rStyle w:val="a4"/>
            <w:color w:val="auto"/>
            <w:szCs w:val="28"/>
            <w:u w:val="none"/>
          </w:rPr>
          <w:t>от 23.04.1994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</w:t>
        </w:r>
      </w:hyperlink>
      <w:r w:rsidRPr="00DA2032">
        <w:rPr>
          <w:szCs w:val="28"/>
        </w:rPr>
        <w:t xml:space="preserve">, приказов МЧС России от 12.12.2002 N 583 (зарегистрирован в МЮ РФ 25.03.2003 N 4317) "Об утверждении и введение в действие Правил эксплуатации защитных сооружений гражданской обороны", </w:t>
      </w:r>
      <w:hyperlink r:id="rId9" w:history="1">
        <w:r w:rsidRPr="00DA2032">
          <w:rPr>
            <w:rStyle w:val="a4"/>
            <w:color w:val="auto"/>
            <w:szCs w:val="28"/>
            <w:u w:val="none"/>
          </w:rPr>
          <w:t>от 21.07.2005 N 575</w:t>
        </w:r>
      </w:hyperlink>
      <w:r w:rsidRPr="00DA2032">
        <w:rPr>
          <w:szCs w:val="28"/>
        </w:rPr>
        <w:t xml:space="preserve"> (зарегистрирован в МЮ РФ 21.09.2005 N 7032) "Об утверждении Порядка содержания и использования защитных сооружений гражданской обороны в мирное время" и в целях сохранения существующего фонда защитных сооружений гражданской обороны, уточнения их наличия, технического состояния, своевременного ремонта, поддержания в готовности к приему укрываемых и выработки предложений по упорядочиванию их использования в мирное время</w:t>
      </w:r>
      <w:r w:rsidR="00CE4A1F" w:rsidRPr="00DA2032">
        <w:rPr>
          <w:szCs w:val="28"/>
        </w:rPr>
        <w:t xml:space="preserve">, </w:t>
      </w:r>
      <w:r w:rsidR="00140FFD" w:rsidRPr="00DA2032">
        <w:rPr>
          <w:szCs w:val="28"/>
        </w:rPr>
        <w:t>администрация  муни</w:t>
      </w:r>
      <w:r w:rsidR="0042749E" w:rsidRPr="00DA2032">
        <w:rPr>
          <w:szCs w:val="28"/>
        </w:rPr>
        <w:t>ц</w:t>
      </w:r>
      <w:r w:rsidR="00DA2032" w:rsidRPr="00DA2032">
        <w:rPr>
          <w:szCs w:val="28"/>
        </w:rPr>
        <w:t>ипального образования Шумского сельского поселения Киров</w:t>
      </w:r>
      <w:r w:rsidR="0042749E" w:rsidRPr="00DA2032">
        <w:rPr>
          <w:szCs w:val="28"/>
        </w:rPr>
        <w:t>ского</w:t>
      </w:r>
      <w:r w:rsidR="00140FFD" w:rsidRPr="00DA2032">
        <w:rPr>
          <w:szCs w:val="28"/>
        </w:rPr>
        <w:t xml:space="preserve"> муниципального</w:t>
      </w:r>
      <w:r w:rsidR="00435B0D" w:rsidRPr="00DA2032">
        <w:rPr>
          <w:szCs w:val="28"/>
        </w:rPr>
        <w:t xml:space="preserve"> </w:t>
      </w:r>
      <w:r w:rsidR="00140FFD" w:rsidRPr="00DA2032">
        <w:rPr>
          <w:szCs w:val="28"/>
        </w:rPr>
        <w:t>района Ленинградской области</w:t>
      </w:r>
    </w:p>
    <w:p w:rsidR="006C26D2" w:rsidRPr="00DA2032" w:rsidRDefault="006C26D2">
      <w:pPr>
        <w:ind w:left="-567" w:firstLine="567"/>
        <w:jc w:val="both"/>
        <w:rPr>
          <w:szCs w:val="28"/>
        </w:rPr>
      </w:pPr>
    </w:p>
    <w:p w:rsidR="00140FFD" w:rsidRPr="00DA2032" w:rsidRDefault="00140FFD" w:rsidP="006C26D2">
      <w:pPr>
        <w:ind w:left="-567" w:firstLine="567"/>
        <w:jc w:val="center"/>
        <w:rPr>
          <w:szCs w:val="28"/>
        </w:rPr>
      </w:pPr>
      <w:r w:rsidRPr="00DA2032">
        <w:rPr>
          <w:b/>
          <w:spacing w:val="6"/>
          <w:szCs w:val="28"/>
        </w:rPr>
        <w:t>ПОСТАНОВЛЯЕТ</w:t>
      </w:r>
      <w:r w:rsidRPr="00DA2032">
        <w:rPr>
          <w:szCs w:val="28"/>
        </w:rPr>
        <w:t>:</w:t>
      </w:r>
    </w:p>
    <w:p w:rsidR="006C26D2" w:rsidRPr="00DA2032" w:rsidRDefault="006C26D2" w:rsidP="006C26D2">
      <w:pPr>
        <w:ind w:left="-567" w:firstLine="567"/>
        <w:jc w:val="center"/>
        <w:rPr>
          <w:szCs w:val="28"/>
        </w:rPr>
      </w:pPr>
    </w:p>
    <w:p w:rsidR="006C26D2" w:rsidRPr="00DA2032" w:rsidRDefault="008655BB" w:rsidP="00DA2032">
      <w:pPr>
        <w:ind w:left="-567" w:firstLine="567"/>
        <w:jc w:val="both"/>
        <w:rPr>
          <w:szCs w:val="28"/>
        </w:rPr>
      </w:pPr>
      <w:r w:rsidRPr="00DA2032">
        <w:rPr>
          <w:szCs w:val="28"/>
        </w:rPr>
        <w:t xml:space="preserve">1. Утвердить Положение о порядке использования защитных сооружений гражданской обороны муниципального образования </w:t>
      </w:r>
      <w:r w:rsidR="00DA2032" w:rsidRPr="00DA2032">
        <w:rPr>
          <w:szCs w:val="28"/>
        </w:rPr>
        <w:t xml:space="preserve">Шумского сельского поселения Кировского муниципального района Ленинградской области </w:t>
      </w:r>
      <w:r w:rsidRPr="00DA2032">
        <w:rPr>
          <w:szCs w:val="28"/>
        </w:rPr>
        <w:t>согласно приложению.</w:t>
      </w:r>
    </w:p>
    <w:p w:rsidR="00665000" w:rsidRPr="00DA2032" w:rsidRDefault="008655BB" w:rsidP="00665000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A2032">
        <w:rPr>
          <w:sz w:val="28"/>
          <w:szCs w:val="28"/>
        </w:rPr>
        <w:t>2</w:t>
      </w:r>
      <w:r w:rsidR="004877B8" w:rsidRPr="00DA2032">
        <w:rPr>
          <w:sz w:val="28"/>
          <w:szCs w:val="28"/>
        </w:rPr>
        <w:t>.</w:t>
      </w:r>
      <w:r w:rsidR="002E14A8" w:rsidRPr="00DA2032">
        <w:rPr>
          <w:sz w:val="28"/>
          <w:szCs w:val="28"/>
        </w:rPr>
        <w:t xml:space="preserve"> </w:t>
      </w:r>
      <w:r w:rsidR="00665000" w:rsidRPr="00DA2032">
        <w:rPr>
          <w:sz w:val="28"/>
          <w:szCs w:val="28"/>
        </w:rPr>
        <w:t>Настоящее постановление вступает в силу с момента его официального опубликования и подлежит размещению на официальном сайте муниципа</w:t>
      </w:r>
      <w:r w:rsidR="006A5107">
        <w:rPr>
          <w:sz w:val="28"/>
          <w:szCs w:val="28"/>
        </w:rPr>
        <w:t xml:space="preserve">льного </w:t>
      </w:r>
      <w:r w:rsidR="006A5107">
        <w:rPr>
          <w:sz w:val="28"/>
          <w:szCs w:val="28"/>
        </w:rPr>
        <w:lastRenderedPageBreak/>
        <w:t xml:space="preserve">образования Шумское  сельское поселение </w:t>
      </w:r>
      <w:r w:rsidR="00665000" w:rsidRPr="00DA2032">
        <w:rPr>
          <w:sz w:val="28"/>
          <w:szCs w:val="28"/>
        </w:rPr>
        <w:t xml:space="preserve"> муниципального района Ленинградской области.</w:t>
      </w:r>
      <w:r w:rsidR="002E14A8" w:rsidRPr="00DA2032">
        <w:rPr>
          <w:sz w:val="28"/>
          <w:szCs w:val="28"/>
        </w:rPr>
        <w:t xml:space="preserve"> </w:t>
      </w:r>
    </w:p>
    <w:p w:rsidR="00703F42" w:rsidRPr="00DA2032" w:rsidRDefault="00665000" w:rsidP="00665000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A2032">
        <w:rPr>
          <w:sz w:val="28"/>
          <w:szCs w:val="28"/>
        </w:rPr>
        <w:t>3</w:t>
      </w:r>
      <w:r w:rsidR="00703F42" w:rsidRPr="00DA2032">
        <w:rPr>
          <w:sz w:val="28"/>
          <w:szCs w:val="28"/>
        </w:rPr>
        <w:t>. Контроль данного постановления оставляю за собой.</w:t>
      </w:r>
    </w:p>
    <w:p w:rsidR="00703F42" w:rsidRPr="00DA2032" w:rsidRDefault="006A7864" w:rsidP="005B5CDB">
      <w:pPr>
        <w:ind w:left="-567" w:firstLine="567"/>
        <w:rPr>
          <w:szCs w:val="28"/>
        </w:rPr>
      </w:pPr>
      <w:r w:rsidRPr="00DA2032">
        <w:rPr>
          <w:szCs w:val="28"/>
        </w:rPr>
        <w:t xml:space="preserve"> </w:t>
      </w:r>
    </w:p>
    <w:p w:rsidR="00703F42" w:rsidRPr="00DA2032" w:rsidRDefault="00703F42" w:rsidP="005B5CDB">
      <w:pPr>
        <w:ind w:left="-567" w:firstLine="567"/>
        <w:rPr>
          <w:szCs w:val="28"/>
        </w:rPr>
      </w:pPr>
    </w:p>
    <w:p w:rsidR="00DA2032" w:rsidRPr="00DA2032" w:rsidRDefault="00DA2032" w:rsidP="00DA2032">
      <w:pPr>
        <w:pStyle w:val="22"/>
        <w:shd w:val="clear" w:color="auto" w:fill="auto"/>
        <w:spacing w:before="0" w:after="0" w:line="240" w:lineRule="auto"/>
        <w:ind w:right="27"/>
        <w:jc w:val="both"/>
        <w:rPr>
          <w:sz w:val="28"/>
          <w:szCs w:val="28"/>
        </w:rPr>
      </w:pPr>
      <w:r w:rsidRPr="00DA2032">
        <w:rPr>
          <w:sz w:val="28"/>
          <w:szCs w:val="28"/>
        </w:rPr>
        <w:t>Глава администрации                                                             Ульянов В.Л</w:t>
      </w:r>
    </w:p>
    <w:p w:rsidR="00140FFD" w:rsidRPr="006C26D2" w:rsidRDefault="00140FFD" w:rsidP="005B5CDB">
      <w:pPr>
        <w:ind w:left="-567" w:firstLine="567"/>
        <w:rPr>
          <w:sz w:val="24"/>
          <w:szCs w:val="24"/>
        </w:rPr>
      </w:pPr>
    </w:p>
    <w:p w:rsidR="00543394" w:rsidRDefault="00543394" w:rsidP="005B5CDB">
      <w:pPr>
        <w:ind w:left="-567" w:firstLine="567"/>
        <w:rPr>
          <w:sz w:val="24"/>
          <w:szCs w:val="24"/>
        </w:rPr>
      </w:pPr>
    </w:p>
    <w:p w:rsidR="0078680B" w:rsidRDefault="0078680B" w:rsidP="005B5CDB">
      <w:pPr>
        <w:ind w:left="-567" w:firstLine="567"/>
        <w:rPr>
          <w:sz w:val="24"/>
          <w:szCs w:val="24"/>
        </w:rPr>
      </w:pPr>
    </w:p>
    <w:p w:rsidR="0078680B" w:rsidRPr="006C26D2" w:rsidRDefault="0078680B" w:rsidP="005B5CDB">
      <w:pPr>
        <w:ind w:left="-567" w:firstLine="567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663066">
      <w:pPr>
        <w:keepNext/>
        <w:keepLines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663066" w:rsidRDefault="00663066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DA2032" w:rsidRDefault="00DA2032" w:rsidP="005B5CDB">
      <w:pPr>
        <w:keepNext/>
        <w:keepLines/>
        <w:ind w:firstLine="709"/>
        <w:jc w:val="right"/>
        <w:rPr>
          <w:sz w:val="24"/>
          <w:szCs w:val="24"/>
        </w:rPr>
      </w:pPr>
    </w:p>
    <w:p w:rsidR="005B5CDB" w:rsidRPr="00825151" w:rsidRDefault="005B5CDB" w:rsidP="005B5CDB">
      <w:pPr>
        <w:keepNext/>
        <w:keepLines/>
        <w:ind w:firstLine="709"/>
        <w:jc w:val="right"/>
        <w:rPr>
          <w:szCs w:val="28"/>
        </w:rPr>
      </w:pPr>
      <w:r w:rsidRPr="00825151">
        <w:rPr>
          <w:szCs w:val="28"/>
        </w:rPr>
        <w:lastRenderedPageBreak/>
        <w:t xml:space="preserve">Приложение </w:t>
      </w:r>
    </w:p>
    <w:p w:rsidR="005B5CDB" w:rsidRPr="00825151" w:rsidRDefault="005B5CDB" w:rsidP="005B5CDB">
      <w:pPr>
        <w:keepNext/>
        <w:keepLines/>
        <w:ind w:firstLine="709"/>
        <w:jc w:val="right"/>
        <w:rPr>
          <w:szCs w:val="28"/>
        </w:rPr>
      </w:pPr>
      <w:r w:rsidRPr="00825151">
        <w:rPr>
          <w:szCs w:val="28"/>
        </w:rPr>
        <w:t xml:space="preserve">к постановлению </w:t>
      </w:r>
    </w:p>
    <w:p w:rsidR="005B5CDB" w:rsidRPr="00825151" w:rsidRDefault="006C5DDA" w:rsidP="005B5CDB">
      <w:pPr>
        <w:keepNext/>
        <w:keepLines/>
        <w:ind w:firstLine="709"/>
        <w:jc w:val="right"/>
        <w:rPr>
          <w:szCs w:val="28"/>
        </w:rPr>
      </w:pPr>
      <w:r w:rsidRPr="00825151">
        <w:rPr>
          <w:szCs w:val="28"/>
        </w:rPr>
        <w:t>от 05.07.2022</w:t>
      </w:r>
      <w:r w:rsidR="00663066" w:rsidRPr="00825151">
        <w:rPr>
          <w:szCs w:val="28"/>
        </w:rPr>
        <w:t xml:space="preserve"> </w:t>
      </w:r>
      <w:r w:rsidR="005B5CDB" w:rsidRPr="00825151">
        <w:rPr>
          <w:szCs w:val="28"/>
        </w:rPr>
        <w:t xml:space="preserve">г. № </w:t>
      </w:r>
      <w:r w:rsidRPr="00825151">
        <w:rPr>
          <w:szCs w:val="28"/>
        </w:rPr>
        <w:t xml:space="preserve"> 147</w:t>
      </w:r>
      <w:r w:rsidR="005B5CDB" w:rsidRPr="00825151">
        <w:rPr>
          <w:szCs w:val="28"/>
        </w:rPr>
        <w:br/>
      </w:r>
    </w:p>
    <w:p w:rsidR="008655BB" w:rsidRPr="00825151" w:rsidRDefault="008655BB" w:rsidP="006C26D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25151">
        <w:rPr>
          <w:rFonts w:ascii="Times New Roman" w:hAnsi="Times New Roman" w:cs="Times New Roman"/>
          <w:i w:val="0"/>
        </w:rPr>
        <w:t xml:space="preserve">Положение </w:t>
      </w:r>
    </w:p>
    <w:p w:rsidR="008655BB" w:rsidRPr="00825151" w:rsidRDefault="008655BB" w:rsidP="006C26D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825151">
        <w:rPr>
          <w:rFonts w:ascii="Times New Roman" w:hAnsi="Times New Roman" w:cs="Times New Roman"/>
          <w:i w:val="0"/>
        </w:rPr>
        <w:t>о порядке использования защитных сооружений гражданской обороны муниц</w:t>
      </w:r>
      <w:r w:rsidR="00DA2032" w:rsidRPr="00825151">
        <w:rPr>
          <w:rFonts w:ascii="Times New Roman" w:hAnsi="Times New Roman" w:cs="Times New Roman"/>
          <w:i w:val="0"/>
        </w:rPr>
        <w:t>ипального образования Шумское сельское поселение Киров</w:t>
      </w:r>
      <w:r w:rsidRPr="00825151">
        <w:rPr>
          <w:rFonts w:ascii="Times New Roman" w:hAnsi="Times New Roman" w:cs="Times New Roman"/>
          <w:i w:val="0"/>
        </w:rPr>
        <w:t>ского муниципального района Ленинградской области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8655BB" w:rsidRPr="00825151" w:rsidRDefault="008655BB" w:rsidP="006C26D2"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5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1.1. Защитные сооружения гражданской обороны (объекты граж</w:t>
      </w:r>
      <w:r w:rsidR="006C5DDA" w:rsidRPr="00825151">
        <w:rPr>
          <w:sz w:val="28"/>
          <w:szCs w:val="28"/>
        </w:rPr>
        <w:t>данской обороны) являются федеральной</w:t>
      </w:r>
      <w:r w:rsidRPr="00825151">
        <w:rPr>
          <w:sz w:val="28"/>
          <w:szCs w:val="28"/>
        </w:rPr>
        <w:t xml:space="preserve"> собственностью.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1.2. Защитные сооружения гражданской обороны (далее - ЗС ГО) не входят в состав приватизированного имущества предприятия, находятся на балансе и в пользовании предприятия, организации или учреждения независимо от его формы собственности в установленном порядке. В случае передачи ЗС ГО в аренду пользователю заключается в установленном порядке договор о правах и обязанностях в отношении защитного сооружения и на выполнение мероприятий гражданской обороны, в который включаются условия расторжения договора и освобождения помещений в соответствии со СНИП 2-01-51-90, и оговариваются условия оплаты за аренду.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1.3. Защитные сооружения, предназначенные для укрытия населения по месту жительства, могут передаваться по договору предприятиям и организациям, ответственным за их содержание, для использования в хозяйственных целях.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1.4. В организациях, эксплуатирующих ЗС ГО, назначаются ответственные должностные лица, в обязанности которых входят организация их правильного учета, содержания помещений, обеспечение сохранности.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1.5. Для обслуживания ЗС ГО в мирное время в организациях, эксплуатирующих эти сооружения, создаются группы (звенья) по обслуживанию ЗС ГО из расчета одна группа (звено) на каждый объект ГО в зависимости от их вместимости. Командирами групп (звеньев) назначаются лица из числа руководящего состава организации, цеха, участка, смены.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1.6. Готовность и использование ЗС ГО по предназначению обеспечивают руководители организаций, на учете которых они находятся. Руководители организаций несут персональную ответственность за выполнение мероприятий ГО.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1.7. В обязанности руководителей организаций входят планирование и организация выполнения мероприятий: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 обеспечению сохранности и готовности ЗС ГО к приему укрываемых, своевременному техническому обслуживанию, содержанию и ремонту;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 обеспечению эффективного использования помещений ЗС ГО для нужд организаций и обслуживания населения;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 подготовке личного состава групп (звеньев) по обслуживанию ЗС ГО, обучению рабочих и служащих правилам пользования ЗС ГО;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 осуществлению систематического контроля за содержанием, эксплуатацией и готовностью ЗС ГО.</w:t>
      </w:r>
    </w:p>
    <w:p w:rsidR="008655BB" w:rsidRPr="00825151" w:rsidRDefault="008655BB" w:rsidP="006C26D2"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51">
        <w:rPr>
          <w:rFonts w:ascii="Times New Roman" w:hAnsi="Times New Roman" w:cs="Times New Roman"/>
          <w:sz w:val="28"/>
          <w:szCs w:val="28"/>
        </w:rPr>
        <w:lastRenderedPageBreak/>
        <w:t>2. Требования к эксплуатации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2.1. При режиме повседневной деятельности ЗС ГО должны использоваться для нужд организаций, а также для обслуживания населения по решению руководителей организаций или администрации муниципаль</w:t>
      </w:r>
      <w:r w:rsidR="00663066" w:rsidRPr="00825151">
        <w:rPr>
          <w:sz w:val="28"/>
          <w:szCs w:val="28"/>
        </w:rPr>
        <w:t>ного образования Шумское</w:t>
      </w:r>
      <w:r w:rsidRPr="00825151">
        <w:rPr>
          <w:sz w:val="28"/>
          <w:szCs w:val="28"/>
        </w:rPr>
        <w:t xml:space="preserve"> </w:t>
      </w:r>
      <w:r w:rsidR="00663066" w:rsidRPr="00825151">
        <w:rPr>
          <w:sz w:val="28"/>
          <w:szCs w:val="28"/>
        </w:rPr>
        <w:t xml:space="preserve"> сельского поселение Кировского </w:t>
      </w:r>
      <w:r w:rsidRPr="00825151">
        <w:rPr>
          <w:sz w:val="28"/>
          <w:szCs w:val="28"/>
        </w:rPr>
        <w:t xml:space="preserve"> района Ленинградской области  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2.2. ЗС ГО допускается использовать под: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санитарно-бытовые помещения;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помещения культурного обслуживания и для учебных занятий;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технологические, транспортные и пешеходные тоннели;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помещения дежурных электриков, связистов, ремонтных бригад;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гаражи для легковых автомобилей, подземные стоянки автокаров и автомобилей;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складские помещения для хранения несгораемых, а также сгораемых материалов при наличии автоматической системы пожаротушения;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помещения торговли и питания;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спортивные помещения;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помещения бытового обслуживания населения;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вспомогательные помещения лечебных учреждений.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2.3.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ЗС.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3.4. При эксплуатации ЗС ГО в мирное время запрещается: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перепланировка помещений;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устройство отверстий или проемов в ограждающих конструкциях;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нарушение герметизации и гидроизоляции;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демонтаж оборудования;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применение сгораемых синтетических материалов при отделке помещений.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2.5. Пути движения, входы и аварийные выходы должны быть свободными, не допускается их загромождение.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.6. Во входах, используемых в мирное время, защитно-герметические и герметические ворота и двери должны находится в открытом положении на подставках и прикрываться съемными легкими экранами или щитами. На период использования помещений в интересах производства и обслуживания населения для закрытия дверных проемов устанавливаются обычные двери.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.7. Элементы инженерных систем внутри ЗС ГО должны быть окрашены в разные цвета согласно приказу МЧС России от 12.12.2002 N 583.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.8. В напорных емкостях аварийного запаса питьевой воды должен обеспечиваться проток воды с полным обменом ее в течение 2 суток.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.9. Аварийные безнапорные емкости для питьевой воды должны содержаться в чистоте и заполняться водой при переводе на режим убежища после освидетельствования их представителями медицинской службы.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lastRenderedPageBreak/>
        <w:t>2</w:t>
      </w:r>
      <w:r w:rsidR="008655BB" w:rsidRPr="00825151">
        <w:rPr>
          <w:sz w:val="28"/>
          <w:szCs w:val="28"/>
        </w:rPr>
        <w:t>.10. Водозаборные скважины, устраиваемые в качестве источника водоснабжения, следует периодически (не реже одного раза в месяц) включать на 2 - 3 часа для откачки воды.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.11. Аварийные резервуары для сбора фекалий должны быть закрыты, пользоваться ими при режиме повседневной деятельности запрещается. Задвижки на выпусках из резервуаров должны быть закрыты.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.12. Санузлы, не используемые в хозяйственных целях, должны быть закрыты и опечатаны. Допускается использование их во время учений, но при этом следует производить периодический осмотр и ремонт.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.13. Дизельные электростанции (далее - ДЭС) после испытаний подлежат консервации. Расконсервация их производится в период перевода защитных сооружений на режим убежища и в период учений. После расконсервации не реже одного раза в неделю они запускаются и испытываются под нагрузкой в течение 30 мин. Результаты заносятся в журнал учета работы ДЭС.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>.14. ЗС ГО на потенциально опасных объектах и территориях при необходимости должны обеспечивать защиту людей от поражающих факторов при ЧС природного и техногенного характера.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2</w:t>
      </w:r>
      <w:r w:rsidR="008655BB" w:rsidRPr="00825151">
        <w:rPr>
          <w:sz w:val="28"/>
          <w:szCs w:val="28"/>
        </w:rPr>
        <w:t xml:space="preserve">.15. При эксплуатации ЗС ГО в части соблюдения противопожарных требований надлежит руководствоваться </w:t>
      </w:r>
      <w:hyperlink r:id="rId10" w:history="1">
        <w:r w:rsidR="008655BB" w:rsidRPr="00825151">
          <w:rPr>
            <w:rStyle w:val="a4"/>
            <w:color w:val="auto"/>
            <w:sz w:val="28"/>
            <w:szCs w:val="28"/>
            <w:u w:val="none"/>
          </w:rPr>
          <w:t>правилами пожарной безопасности в Российской Федерации</w:t>
        </w:r>
      </w:hyperlink>
      <w:r w:rsidR="008655BB" w:rsidRPr="00825151">
        <w:rPr>
          <w:sz w:val="28"/>
          <w:szCs w:val="28"/>
        </w:rPr>
        <w:t>.</w:t>
      </w:r>
    </w:p>
    <w:p w:rsidR="008655BB" w:rsidRPr="00825151" w:rsidRDefault="002561CE" w:rsidP="006C26D2"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51">
        <w:rPr>
          <w:rFonts w:ascii="Times New Roman" w:hAnsi="Times New Roman" w:cs="Times New Roman"/>
          <w:sz w:val="28"/>
          <w:szCs w:val="28"/>
        </w:rPr>
        <w:t>3</w:t>
      </w:r>
      <w:r w:rsidR="008655BB" w:rsidRPr="00825151">
        <w:rPr>
          <w:rFonts w:ascii="Times New Roman" w:hAnsi="Times New Roman" w:cs="Times New Roman"/>
          <w:sz w:val="28"/>
          <w:szCs w:val="28"/>
        </w:rPr>
        <w:t>. Контроль за содержанием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3</w:t>
      </w:r>
      <w:r w:rsidR="008655BB" w:rsidRPr="00825151">
        <w:rPr>
          <w:sz w:val="28"/>
          <w:szCs w:val="28"/>
        </w:rPr>
        <w:t>.1. Состояние ЗС ГО проверяется при ежегодных, специальных (внеочередных) осмотрах, комплексных проверках и инвентаризации.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3</w:t>
      </w:r>
      <w:r w:rsidR="008655BB" w:rsidRPr="00825151">
        <w:rPr>
          <w:sz w:val="28"/>
          <w:szCs w:val="28"/>
        </w:rPr>
        <w:t>.2. Результаты проверки состояния ЗС ГО оформляются актом.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3</w:t>
      </w:r>
      <w:r w:rsidR="008655BB" w:rsidRPr="00825151">
        <w:rPr>
          <w:sz w:val="28"/>
          <w:szCs w:val="28"/>
        </w:rPr>
        <w:t>.3.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конструкций.</w:t>
      </w:r>
    </w:p>
    <w:p w:rsidR="008655BB" w:rsidRPr="00825151" w:rsidRDefault="002561CE" w:rsidP="006C26D2"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51">
        <w:rPr>
          <w:rFonts w:ascii="Times New Roman" w:hAnsi="Times New Roman" w:cs="Times New Roman"/>
          <w:sz w:val="28"/>
          <w:szCs w:val="28"/>
        </w:rPr>
        <w:t>4</w:t>
      </w:r>
      <w:r w:rsidR="008655BB" w:rsidRPr="00825151">
        <w:rPr>
          <w:rFonts w:ascii="Times New Roman" w:hAnsi="Times New Roman" w:cs="Times New Roman"/>
          <w:sz w:val="28"/>
          <w:szCs w:val="28"/>
        </w:rPr>
        <w:t>. Техническое обслуживание и ремонт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техническое обслуживание N 3;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текущий ремонт;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средний ремонт;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капитальный ремонт.</w:t>
      </w:r>
    </w:p>
    <w:p w:rsidR="008655BB" w:rsidRPr="00825151" w:rsidRDefault="002561CE" w:rsidP="006C26D2">
      <w:pPr>
        <w:pStyle w:val="3"/>
        <w:spacing w:before="0"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151">
        <w:rPr>
          <w:rFonts w:ascii="Times New Roman" w:hAnsi="Times New Roman" w:cs="Times New Roman"/>
          <w:sz w:val="28"/>
          <w:szCs w:val="28"/>
        </w:rPr>
        <w:t>5</w:t>
      </w:r>
      <w:r w:rsidR="008655BB" w:rsidRPr="00825151">
        <w:rPr>
          <w:rFonts w:ascii="Times New Roman" w:hAnsi="Times New Roman" w:cs="Times New Roman"/>
          <w:sz w:val="28"/>
          <w:szCs w:val="28"/>
        </w:rPr>
        <w:t>. Приведение в готовность к приему укрываемых</w:t>
      </w:r>
    </w:p>
    <w:p w:rsidR="008655BB" w:rsidRPr="00825151" w:rsidRDefault="002561CE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5</w:t>
      </w:r>
      <w:r w:rsidR="008655BB" w:rsidRPr="00825151">
        <w:rPr>
          <w:sz w:val="28"/>
          <w:szCs w:val="28"/>
        </w:rPr>
        <w:t>.1. Мероприятия по подготовке ЗС ГО к приему укрываемых включают: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подготовку проходов к ЗС ГО и установку указателей;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открытие всех входов;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освобождение помещений;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установку в помещениях нар, мебели, приборов;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проведение расконсервации инженерно-технического оборудования;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снятие обычных дверей;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проверку исправности защитно-герметических и герметических дверей, ставней и затворов;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закрытие всех защитно-герметических устройств;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закрытие и герметизацию воздухозаборных и вытяжных отверстий и воздуховодов;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проверку состояния и освобождение аварийного выхода, закрытие защитно-герметических ворот, дверей и ставней;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lastRenderedPageBreak/>
        <w:t>- проверку работоспособности систем вентиляции, отопления, водоснабжения, канализации, энергоснабжения и отключающих устройств;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расконсервацию оборудования дизельных электростанций и артскважин;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заполнение при необходимости емкостей горюче-смазочных материалов;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проверку убежища на герметичность;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открытие санузлов;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проверку наличия аварийных запасов воды, подключение сетей убежища к внешнему водопроводу;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переключение системы освещения на режим убежища;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установку и подключение репродукторов и телефонов;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проверку и доукомплектование инструментом, инвентарем, приборами, средствами индивидуальной защиты;</w:t>
      </w:r>
    </w:p>
    <w:p w:rsidR="008655BB" w:rsidRPr="00825151" w:rsidRDefault="008655BB" w:rsidP="006C26D2">
      <w:pPr>
        <w:pStyle w:val="formattexttoplevel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25151">
        <w:rPr>
          <w:sz w:val="28"/>
          <w:szCs w:val="28"/>
        </w:rPr>
        <w:t>- проветривание помещений.</w:t>
      </w:r>
    </w:p>
    <w:p w:rsidR="00A920AC" w:rsidRPr="00825151" w:rsidRDefault="00A920AC" w:rsidP="005B5CDB">
      <w:pPr>
        <w:keepNext/>
        <w:keepLines/>
        <w:suppressAutoHyphens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sectPr w:rsidR="00A920AC" w:rsidRPr="00825151" w:rsidSect="00DA2032">
      <w:pgSz w:w="11906" w:h="16838"/>
      <w:pgMar w:top="993" w:right="850" w:bottom="709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6C485D"/>
    <w:multiLevelType w:val="hybridMultilevel"/>
    <w:tmpl w:val="CEC618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603585"/>
    <w:multiLevelType w:val="hybridMultilevel"/>
    <w:tmpl w:val="D71E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45C29"/>
    <w:multiLevelType w:val="hybridMultilevel"/>
    <w:tmpl w:val="EC620EEC"/>
    <w:lvl w:ilvl="0" w:tplc="EFE85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5A6F8A">
      <w:numFmt w:val="none"/>
      <w:lvlText w:val=""/>
      <w:lvlJc w:val="left"/>
      <w:pPr>
        <w:tabs>
          <w:tab w:val="num" w:pos="360"/>
        </w:tabs>
      </w:pPr>
    </w:lvl>
    <w:lvl w:ilvl="2" w:tplc="6D68B802">
      <w:numFmt w:val="none"/>
      <w:lvlText w:val=""/>
      <w:lvlJc w:val="left"/>
      <w:pPr>
        <w:tabs>
          <w:tab w:val="num" w:pos="360"/>
        </w:tabs>
      </w:pPr>
    </w:lvl>
    <w:lvl w:ilvl="3" w:tplc="A30A4E68">
      <w:numFmt w:val="none"/>
      <w:lvlText w:val=""/>
      <w:lvlJc w:val="left"/>
      <w:pPr>
        <w:tabs>
          <w:tab w:val="num" w:pos="360"/>
        </w:tabs>
      </w:pPr>
    </w:lvl>
    <w:lvl w:ilvl="4" w:tplc="71BCBFCC">
      <w:numFmt w:val="none"/>
      <w:lvlText w:val=""/>
      <w:lvlJc w:val="left"/>
      <w:pPr>
        <w:tabs>
          <w:tab w:val="num" w:pos="360"/>
        </w:tabs>
      </w:pPr>
    </w:lvl>
    <w:lvl w:ilvl="5" w:tplc="83E6801A">
      <w:numFmt w:val="none"/>
      <w:lvlText w:val=""/>
      <w:lvlJc w:val="left"/>
      <w:pPr>
        <w:tabs>
          <w:tab w:val="num" w:pos="360"/>
        </w:tabs>
      </w:pPr>
    </w:lvl>
    <w:lvl w:ilvl="6" w:tplc="FD7C2256">
      <w:numFmt w:val="none"/>
      <w:lvlText w:val=""/>
      <w:lvlJc w:val="left"/>
      <w:pPr>
        <w:tabs>
          <w:tab w:val="num" w:pos="360"/>
        </w:tabs>
      </w:pPr>
    </w:lvl>
    <w:lvl w:ilvl="7" w:tplc="8AE05E1E">
      <w:numFmt w:val="none"/>
      <w:lvlText w:val=""/>
      <w:lvlJc w:val="left"/>
      <w:pPr>
        <w:tabs>
          <w:tab w:val="num" w:pos="360"/>
        </w:tabs>
      </w:pPr>
    </w:lvl>
    <w:lvl w:ilvl="8" w:tplc="3E0A80C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B30AAD"/>
    <w:multiLevelType w:val="hybridMultilevel"/>
    <w:tmpl w:val="ABE6444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B6C39"/>
    <w:rsid w:val="000A2C8E"/>
    <w:rsid w:val="000D4954"/>
    <w:rsid w:val="000E486B"/>
    <w:rsid w:val="00100206"/>
    <w:rsid w:val="00110E8B"/>
    <w:rsid w:val="001262FA"/>
    <w:rsid w:val="0012708A"/>
    <w:rsid w:val="00140FFD"/>
    <w:rsid w:val="00177C1A"/>
    <w:rsid w:val="001B4CBB"/>
    <w:rsid w:val="001B6C39"/>
    <w:rsid w:val="00202A36"/>
    <w:rsid w:val="00221335"/>
    <w:rsid w:val="00224464"/>
    <w:rsid w:val="002319B4"/>
    <w:rsid w:val="00237812"/>
    <w:rsid w:val="00246AC0"/>
    <w:rsid w:val="002548C4"/>
    <w:rsid w:val="002561CE"/>
    <w:rsid w:val="00265ED8"/>
    <w:rsid w:val="00287760"/>
    <w:rsid w:val="00291451"/>
    <w:rsid w:val="0029521C"/>
    <w:rsid w:val="002C6DD6"/>
    <w:rsid w:val="002E14A8"/>
    <w:rsid w:val="00340AA0"/>
    <w:rsid w:val="0034798C"/>
    <w:rsid w:val="003B523A"/>
    <w:rsid w:val="003E6ABA"/>
    <w:rsid w:val="003F0005"/>
    <w:rsid w:val="0042749E"/>
    <w:rsid w:val="00431A1E"/>
    <w:rsid w:val="00435B0D"/>
    <w:rsid w:val="004636C7"/>
    <w:rsid w:val="004877B8"/>
    <w:rsid w:val="00494321"/>
    <w:rsid w:val="004E479F"/>
    <w:rsid w:val="004E7113"/>
    <w:rsid w:val="00531918"/>
    <w:rsid w:val="00543394"/>
    <w:rsid w:val="00592E73"/>
    <w:rsid w:val="005A13FD"/>
    <w:rsid w:val="005B5CDB"/>
    <w:rsid w:val="005E53F1"/>
    <w:rsid w:val="0065736C"/>
    <w:rsid w:val="00663066"/>
    <w:rsid w:val="00665000"/>
    <w:rsid w:val="006A141C"/>
    <w:rsid w:val="006A5107"/>
    <w:rsid w:val="006A7864"/>
    <w:rsid w:val="006C26D2"/>
    <w:rsid w:val="006C5DDA"/>
    <w:rsid w:val="006E0AC1"/>
    <w:rsid w:val="006F4C81"/>
    <w:rsid w:val="00700245"/>
    <w:rsid w:val="00703F42"/>
    <w:rsid w:val="0078680B"/>
    <w:rsid w:val="008063F8"/>
    <w:rsid w:val="0081436B"/>
    <w:rsid w:val="00825151"/>
    <w:rsid w:val="0082580D"/>
    <w:rsid w:val="00836F77"/>
    <w:rsid w:val="00837BD8"/>
    <w:rsid w:val="008655BB"/>
    <w:rsid w:val="009064E1"/>
    <w:rsid w:val="0091676F"/>
    <w:rsid w:val="0097480B"/>
    <w:rsid w:val="0098643D"/>
    <w:rsid w:val="009A4C79"/>
    <w:rsid w:val="009A5DCE"/>
    <w:rsid w:val="00A236D7"/>
    <w:rsid w:val="00A43F73"/>
    <w:rsid w:val="00A70926"/>
    <w:rsid w:val="00A773A4"/>
    <w:rsid w:val="00A920AC"/>
    <w:rsid w:val="00AC09B2"/>
    <w:rsid w:val="00B13120"/>
    <w:rsid w:val="00B3742C"/>
    <w:rsid w:val="00BE5DB0"/>
    <w:rsid w:val="00BE7C4C"/>
    <w:rsid w:val="00C35504"/>
    <w:rsid w:val="00CA1A02"/>
    <w:rsid w:val="00CA395A"/>
    <w:rsid w:val="00CB6FCB"/>
    <w:rsid w:val="00CE3540"/>
    <w:rsid w:val="00CE4A1F"/>
    <w:rsid w:val="00D31769"/>
    <w:rsid w:val="00D57134"/>
    <w:rsid w:val="00D678DE"/>
    <w:rsid w:val="00DA2032"/>
    <w:rsid w:val="00DB31A8"/>
    <w:rsid w:val="00E20AAC"/>
    <w:rsid w:val="00E530FD"/>
    <w:rsid w:val="00EF045F"/>
    <w:rsid w:val="00F64B4F"/>
    <w:rsid w:val="00FE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uppressAutoHyphens w:val="0"/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lang/>
    </w:rPr>
  </w:style>
  <w:style w:type="paragraph" w:styleId="2">
    <w:name w:val="heading 2"/>
    <w:basedOn w:val="a"/>
    <w:next w:val="a"/>
    <w:qFormat/>
    <w:rsid w:val="008655B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8655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Гипертекстовая ссылка"/>
    <w:rPr>
      <w:b/>
      <w:bCs/>
      <w:color w:val="106BBE"/>
      <w:sz w:val="26"/>
      <w:szCs w:val="26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Calibri" w:hAnsi="Arial" w:cs="Arial"/>
      <w:kern w:val="1"/>
    </w:rPr>
  </w:style>
  <w:style w:type="paragraph" w:customStyle="1" w:styleId="ad">
    <w:name w:val="Прижатый влево"/>
    <w:basedOn w:val="a"/>
    <w:next w:val="a"/>
    <w:pPr>
      <w:suppressAutoHyphens w:val="0"/>
      <w:autoSpaceDE w:val="0"/>
    </w:pPr>
    <w:rPr>
      <w:rFonts w:ascii="Arial" w:hAnsi="Arial" w:cs="Arial"/>
      <w:kern w:val="1"/>
    </w:rPr>
  </w:style>
  <w:style w:type="table" w:styleId="ae">
    <w:name w:val="Table Theme"/>
    <w:basedOn w:val="a1"/>
    <w:rsid w:val="00126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B5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formattexttopleveltext">
    <w:name w:val="formattext topleveltext"/>
    <w:basedOn w:val="a"/>
    <w:rsid w:val="00865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rsid w:val="007868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8680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№2_"/>
    <w:link w:val="21"/>
    <w:locked/>
    <w:rsid w:val="00DA2032"/>
    <w:rPr>
      <w:b/>
      <w:sz w:val="34"/>
      <w:shd w:val="clear" w:color="auto" w:fill="FFFFFF"/>
      <w:lang w:bidi="ar-SA"/>
    </w:rPr>
  </w:style>
  <w:style w:type="paragraph" w:customStyle="1" w:styleId="21">
    <w:name w:val="Заголовок №2"/>
    <w:basedOn w:val="a"/>
    <w:link w:val="20"/>
    <w:rsid w:val="00DA2032"/>
    <w:pPr>
      <w:widowControl w:val="0"/>
      <w:shd w:val="clear" w:color="auto" w:fill="FFFFFF"/>
      <w:suppressAutoHyphens w:val="0"/>
      <w:spacing w:before="120" w:after="120" w:line="408" w:lineRule="exact"/>
      <w:outlineLvl w:val="1"/>
    </w:pPr>
    <w:rPr>
      <w:b/>
      <w:sz w:val="34"/>
      <w:shd w:val="clear" w:color="auto" w:fill="FFFFFF"/>
      <w:lang w:val="ru-RU" w:eastAsia="ru-RU"/>
    </w:rPr>
  </w:style>
  <w:style w:type="character" w:customStyle="1" w:styleId="af1">
    <w:name w:val="Основной текст_"/>
    <w:link w:val="22"/>
    <w:locked/>
    <w:rsid w:val="00DA2032"/>
    <w:rPr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f1"/>
    <w:rsid w:val="00DA2032"/>
    <w:pPr>
      <w:widowControl w:val="0"/>
      <w:shd w:val="clear" w:color="auto" w:fill="FFFFFF"/>
      <w:suppressAutoHyphens w:val="0"/>
      <w:spacing w:before="120" w:after="480" w:line="557" w:lineRule="exact"/>
    </w:pPr>
    <w:rPr>
      <w:sz w:val="20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48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010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ocs.cntd.ru/document/901866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43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2017-06-13T12:08:00Z</cp:lastPrinted>
  <dcterms:created xsi:type="dcterms:W3CDTF">2022-07-05T12:17:00Z</dcterms:created>
  <dcterms:modified xsi:type="dcterms:W3CDTF">2022-07-05T12:17:00Z</dcterms:modified>
</cp:coreProperties>
</file>