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05E" w:rsidRPr="0060705E" w:rsidRDefault="0060705E" w:rsidP="0060705E">
      <w:pPr>
        <w:jc w:val="right"/>
        <w:rPr>
          <w:rFonts w:ascii="Times New Roman" w:hAnsi="Times New Roman"/>
          <w:sz w:val="24"/>
        </w:rPr>
      </w:pPr>
    </w:p>
    <w:p w:rsidR="00BF0E9B" w:rsidRPr="00BF0E9B" w:rsidRDefault="00BF0E9B" w:rsidP="00BF0E9B">
      <w:pPr>
        <w:widowControl/>
        <w:jc w:val="center"/>
        <w:rPr>
          <w:rFonts w:ascii="Times New Roman" w:hAnsi="Times New Roman"/>
          <w:color w:val="auto"/>
          <w:sz w:val="24"/>
          <w:szCs w:val="24"/>
        </w:rPr>
      </w:pPr>
      <w:r w:rsidRPr="00BF0E9B">
        <w:rPr>
          <w:rFonts w:ascii="Times New Roman" w:hAnsi="Times New Roman"/>
          <w:noProof/>
          <w:color w:val="auto"/>
          <w:sz w:val="24"/>
          <w:szCs w:val="24"/>
        </w:rPr>
        <w:drawing>
          <wp:inline distT="0" distB="0" distL="0" distR="0">
            <wp:extent cx="838200" cy="10191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38200" cy="1019175"/>
                    </a:xfrm>
                    <a:prstGeom prst="rect">
                      <a:avLst/>
                    </a:prstGeom>
                    <a:noFill/>
                    <a:ln w="9525">
                      <a:noFill/>
                      <a:miter lim="800000"/>
                      <a:headEnd/>
                      <a:tailEnd/>
                    </a:ln>
                  </pic:spPr>
                </pic:pic>
              </a:graphicData>
            </a:graphic>
          </wp:inline>
        </w:drawing>
      </w:r>
    </w:p>
    <w:p w:rsidR="00BF0E9B" w:rsidRPr="00BF0E9B" w:rsidRDefault="00BF0E9B" w:rsidP="00BF0E9B">
      <w:pPr>
        <w:widowControl/>
        <w:jc w:val="center"/>
        <w:rPr>
          <w:rFonts w:ascii="Times New Roman" w:hAnsi="Times New Roman"/>
          <w:color w:val="auto"/>
          <w:sz w:val="24"/>
          <w:szCs w:val="24"/>
        </w:rPr>
      </w:pPr>
    </w:p>
    <w:p w:rsidR="00BF0E9B" w:rsidRPr="00BF0E9B" w:rsidRDefault="00BF0E9B" w:rsidP="00BF0E9B">
      <w:pPr>
        <w:widowControl/>
        <w:jc w:val="center"/>
        <w:rPr>
          <w:rFonts w:ascii="Times New Roman" w:hAnsi="Times New Roman"/>
          <w:color w:val="auto"/>
          <w:sz w:val="24"/>
          <w:szCs w:val="24"/>
        </w:rPr>
      </w:pPr>
      <w:r w:rsidRPr="00BF0E9B">
        <w:rPr>
          <w:rFonts w:ascii="Times New Roman" w:hAnsi="Times New Roman"/>
          <w:color w:val="auto"/>
          <w:sz w:val="24"/>
          <w:szCs w:val="24"/>
        </w:rPr>
        <w:t>СОВЕТ ДЕПУТАТОВ МУНИЦИПАЛЬНОГО ОБРАЗОВАНИЯ</w:t>
      </w:r>
    </w:p>
    <w:p w:rsidR="00BF0E9B" w:rsidRPr="00BF0E9B" w:rsidRDefault="00BF0E9B" w:rsidP="00BF0E9B">
      <w:pPr>
        <w:widowControl/>
        <w:jc w:val="center"/>
        <w:rPr>
          <w:rFonts w:ascii="Times New Roman" w:hAnsi="Times New Roman"/>
          <w:color w:val="auto"/>
          <w:sz w:val="24"/>
          <w:szCs w:val="24"/>
        </w:rPr>
      </w:pPr>
      <w:r w:rsidRPr="00BF0E9B">
        <w:rPr>
          <w:rFonts w:ascii="Times New Roman" w:hAnsi="Times New Roman"/>
          <w:color w:val="auto"/>
          <w:sz w:val="24"/>
          <w:szCs w:val="24"/>
        </w:rPr>
        <w:t>ШУМСКОЕ СЕЛЬСКОЕ ПОСЕЛЕНИЕ</w:t>
      </w:r>
    </w:p>
    <w:p w:rsidR="00BF0E9B" w:rsidRPr="00BF0E9B" w:rsidRDefault="00BF0E9B" w:rsidP="00BF0E9B">
      <w:pPr>
        <w:widowControl/>
        <w:jc w:val="center"/>
        <w:rPr>
          <w:rFonts w:ascii="Times New Roman" w:hAnsi="Times New Roman"/>
          <w:color w:val="auto"/>
          <w:sz w:val="24"/>
          <w:szCs w:val="24"/>
        </w:rPr>
      </w:pPr>
      <w:r w:rsidRPr="00BF0E9B">
        <w:rPr>
          <w:rFonts w:ascii="Times New Roman" w:hAnsi="Times New Roman"/>
          <w:color w:val="auto"/>
          <w:sz w:val="24"/>
          <w:szCs w:val="24"/>
        </w:rPr>
        <w:t>КИРОВСКОГО МУНИЦИПАЛЬНОГО РАЙОНА ЛЕНИНГРАДСКОЙ ОБЛАСТИ</w:t>
      </w:r>
    </w:p>
    <w:p w:rsidR="00BF0E9B" w:rsidRPr="00BF0E9B" w:rsidRDefault="00BF0E9B" w:rsidP="00BF0E9B">
      <w:pPr>
        <w:widowControl/>
        <w:jc w:val="center"/>
        <w:rPr>
          <w:rFonts w:ascii="Times New Roman" w:hAnsi="Times New Roman"/>
          <w:color w:val="auto"/>
          <w:sz w:val="24"/>
          <w:szCs w:val="24"/>
        </w:rPr>
      </w:pPr>
      <w:r w:rsidRPr="00BF0E9B">
        <w:rPr>
          <w:rFonts w:ascii="Times New Roman" w:hAnsi="Times New Roman"/>
          <w:color w:val="auto"/>
          <w:sz w:val="24"/>
          <w:szCs w:val="24"/>
        </w:rPr>
        <w:t>ЧЕТВЕРТОГО СОЗЫВА</w:t>
      </w:r>
    </w:p>
    <w:p w:rsidR="00BF0E9B" w:rsidRPr="00BF0E9B" w:rsidRDefault="00BF0E9B" w:rsidP="00BF0E9B">
      <w:pPr>
        <w:widowControl/>
        <w:jc w:val="center"/>
        <w:rPr>
          <w:rFonts w:ascii="Times New Roman" w:hAnsi="Times New Roman"/>
          <w:color w:val="auto"/>
          <w:sz w:val="24"/>
          <w:szCs w:val="24"/>
        </w:rPr>
      </w:pPr>
    </w:p>
    <w:p w:rsidR="00BF0E9B" w:rsidRPr="00BF0E9B" w:rsidRDefault="00BF0E9B" w:rsidP="00BF0E9B">
      <w:pPr>
        <w:keepNext/>
        <w:widowControl/>
        <w:tabs>
          <w:tab w:val="left" w:pos="3003"/>
          <w:tab w:val="center" w:pos="4947"/>
        </w:tabs>
        <w:autoSpaceDE w:val="0"/>
        <w:autoSpaceDN w:val="0"/>
        <w:adjustRightInd w:val="0"/>
        <w:spacing w:before="30"/>
        <w:jc w:val="center"/>
        <w:outlineLvl w:val="0"/>
        <w:rPr>
          <w:rFonts w:ascii="Times New Roman" w:hAnsi="Times New Roman"/>
          <w:b/>
          <w:bCs/>
          <w:noProof/>
          <w:color w:val="auto"/>
          <w:sz w:val="32"/>
          <w:szCs w:val="32"/>
        </w:rPr>
      </w:pPr>
      <w:r w:rsidRPr="00BF0E9B">
        <w:rPr>
          <w:rFonts w:ascii="Times New Roman" w:hAnsi="Times New Roman"/>
          <w:b/>
          <w:noProof/>
          <w:color w:val="auto"/>
          <w:sz w:val="32"/>
          <w:szCs w:val="32"/>
        </w:rPr>
        <w:t xml:space="preserve">  Р Е Ш Е Н И Е</w:t>
      </w:r>
    </w:p>
    <w:p w:rsidR="00BF0E9B" w:rsidRPr="00BF0E9B" w:rsidRDefault="00BF0E9B" w:rsidP="00BF0E9B">
      <w:pPr>
        <w:widowControl/>
        <w:rPr>
          <w:rFonts w:ascii="Times New Roman" w:hAnsi="Times New Roman"/>
          <w:color w:val="auto"/>
          <w:sz w:val="24"/>
          <w:szCs w:val="24"/>
        </w:rPr>
      </w:pPr>
    </w:p>
    <w:p w:rsidR="00BF0E9B" w:rsidRPr="00BF0E9B" w:rsidRDefault="00BF0E9B" w:rsidP="00BF0E9B">
      <w:pPr>
        <w:widowControl/>
        <w:jc w:val="center"/>
        <w:rPr>
          <w:rFonts w:ascii="Times New Roman" w:hAnsi="Times New Roman"/>
          <w:color w:val="auto"/>
          <w:sz w:val="28"/>
          <w:szCs w:val="28"/>
        </w:rPr>
      </w:pPr>
      <w:r w:rsidRPr="00BF0E9B">
        <w:rPr>
          <w:rFonts w:ascii="Times New Roman" w:hAnsi="Times New Roman"/>
          <w:color w:val="auto"/>
          <w:sz w:val="28"/>
          <w:szCs w:val="28"/>
        </w:rPr>
        <w:t xml:space="preserve">от  </w:t>
      </w:r>
      <w:r w:rsidR="00EA3D45">
        <w:rPr>
          <w:rFonts w:ascii="Times New Roman" w:hAnsi="Times New Roman"/>
          <w:color w:val="auto"/>
          <w:sz w:val="28"/>
          <w:szCs w:val="28"/>
        </w:rPr>
        <w:t xml:space="preserve">15 декабря </w:t>
      </w:r>
      <w:r w:rsidRPr="00BF0E9B">
        <w:rPr>
          <w:rFonts w:ascii="Times New Roman" w:hAnsi="Times New Roman"/>
          <w:color w:val="auto"/>
          <w:sz w:val="28"/>
          <w:szCs w:val="28"/>
        </w:rPr>
        <w:t xml:space="preserve">2023 года № </w:t>
      </w:r>
      <w:r w:rsidR="00EA3D45">
        <w:rPr>
          <w:rFonts w:ascii="Times New Roman" w:hAnsi="Times New Roman"/>
          <w:color w:val="auto"/>
          <w:sz w:val="28"/>
          <w:szCs w:val="28"/>
        </w:rPr>
        <w:t>47</w:t>
      </w:r>
    </w:p>
    <w:p w:rsidR="0060705E" w:rsidRPr="0060705E" w:rsidRDefault="0060705E" w:rsidP="0060705E">
      <w:pPr>
        <w:jc w:val="center"/>
        <w:rPr>
          <w:rFonts w:ascii="Times New Roman" w:hAnsi="Times New Roman"/>
          <w:sz w:val="24"/>
        </w:rPr>
      </w:pPr>
    </w:p>
    <w:p w:rsidR="000E7BBF" w:rsidRPr="000E7BBF" w:rsidRDefault="00BF0E9B" w:rsidP="000E7BBF">
      <w:pPr>
        <w:jc w:val="center"/>
        <w:outlineLvl w:val="0"/>
        <w:rPr>
          <w:rFonts w:ascii="Times New Roman" w:hAnsi="Times New Roman"/>
          <w:b/>
          <w:color w:val="auto"/>
          <w:sz w:val="28"/>
        </w:rPr>
      </w:pPr>
      <w:r>
        <w:rPr>
          <w:rFonts w:ascii="Times New Roman" w:hAnsi="Times New Roman"/>
          <w:b/>
          <w:color w:val="auto"/>
          <w:sz w:val="28"/>
        </w:rPr>
        <w:t>О</w:t>
      </w:r>
      <w:r w:rsidR="000E7BBF" w:rsidRPr="000E7BBF">
        <w:rPr>
          <w:rFonts w:ascii="Times New Roman" w:hAnsi="Times New Roman"/>
          <w:b/>
          <w:color w:val="auto"/>
          <w:sz w:val="28"/>
        </w:rPr>
        <w:t xml:space="preserve">б утверждении Положения о </w:t>
      </w:r>
      <w:bookmarkStart w:id="0" w:name="_Hlk73706793"/>
      <w:r w:rsidR="000E7BBF" w:rsidRPr="000E7BBF">
        <w:rPr>
          <w:rFonts w:ascii="Times New Roman" w:hAnsi="Times New Roman"/>
          <w:b/>
          <w:color w:val="auto"/>
          <w:sz w:val="28"/>
        </w:rPr>
        <w:t xml:space="preserve">муниципальном жилищном контроле </w:t>
      </w:r>
      <w:bookmarkEnd w:id="0"/>
    </w:p>
    <w:p w:rsidR="000E7BBF" w:rsidRDefault="000E7BBF" w:rsidP="0026008E">
      <w:pPr>
        <w:jc w:val="center"/>
        <w:outlineLvl w:val="0"/>
        <w:rPr>
          <w:rFonts w:ascii="Times New Roman" w:hAnsi="Times New Roman"/>
          <w:b/>
          <w:color w:val="auto"/>
          <w:sz w:val="28"/>
        </w:rPr>
      </w:pPr>
      <w:r w:rsidRPr="000E7BBF">
        <w:rPr>
          <w:rFonts w:ascii="Times New Roman" w:hAnsi="Times New Roman"/>
          <w:b/>
          <w:color w:val="auto"/>
          <w:sz w:val="28"/>
        </w:rPr>
        <w:t>на территории</w:t>
      </w:r>
      <w:r w:rsidR="00BF0E9B">
        <w:rPr>
          <w:rFonts w:ascii="Times New Roman" w:hAnsi="Times New Roman"/>
          <w:b/>
          <w:color w:val="auto"/>
          <w:sz w:val="28"/>
        </w:rPr>
        <w:t xml:space="preserve"> муниципального образования Шумское сельское поселение </w:t>
      </w:r>
      <w:r w:rsidRPr="000E7BBF">
        <w:rPr>
          <w:rFonts w:ascii="Times New Roman" w:hAnsi="Times New Roman"/>
          <w:b/>
          <w:color w:val="auto"/>
          <w:sz w:val="28"/>
        </w:rPr>
        <w:t xml:space="preserve"> </w:t>
      </w:r>
      <w:r w:rsidR="0026008E">
        <w:rPr>
          <w:rFonts w:ascii="Times New Roman" w:hAnsi="Times New Roman"/>
          <w:b/>
          <w:color w:val="auto"/>
          <w:sz w:val="28"/>
        </w:rPr>
        <w:t>Кировского муниципального района Ленинградской области</w:t>
      </w:r>
    </w:p>
    <w:p w:rsidR="0060705E" w:rsidRPr="000E7BBF" w:rsidRDefault="0060705E" w:rsidP="0026008E">
      <w:pPr>
        <w:jc w:val="center"/>
        <w:outlineLvl w:val="0"/>
        <w:rPr>
          <w:rFonts w:ascii="Times New Roman" w:hAnsi="Times New Roman"/>
          <w:color w:val="auto"/>
        </w:rPr>
      </w:pPr>
    </w:p>
    <w:p w:rsidR="00F840E4" w:rsidRPr="003B426D" w:rsidRDefault="000E7BBF" w:rsidP="006D012B">
      <w:pPr>
        <w:ind w:right="-1" w:firstLine="851"/>
        <w:jc w:val="both"/>
        <w:rPr>
          <w:b/>
          <w:sz w:val="28"/>
          <w:szCs w:val="28"/>
        </w:rPr>
      </w:pPr>
      <w:r w:rsidRPr="000E7BBF">
        <w:rPr>
          <w:rFonts w:ascii="Times New Roman" w:hAnsi="Times New Roman"/>
          <w:sz w:val="28"/>
          <w:szCs w:val="28"/>
        </w:rPr>
        <w:t>В соответствии с Жилищным кодексом Российской Федерации, Федеральным закон</w:t>
      </w:r>
      <w:r w:rsidR="00F840E4">
        <w:rPr>
          <w:rFonts w:ascii="Times New Roman" w:hAnsi="Times New Roman"/>
          <w:sz w:val="28"/>
          <w:szCs w:val="28"/>
        </w:rPr>
        <w:t>ом</w:t>
      </w:r>
      <w:r w:rsidRPr="000E7BBF">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sidR="00C4032B">
        <w:rPr>
          <w:rFonts w:ascii="Times New Roman" w:hAnsi="Times New Roman"/>
          <w:sz w:val="28"/>
          <w:szCs w:val="28"/>
        </w:rPr>
        <w:t xml:space="preserve">Уставом </w:t>
      </w:r>
      <w:r w:rsidR="000E0925">
        <w:rPr>
          <w:rFonts w:ascii="Times New Roman" w:hAnsi="Times New Roman"/>
          <w:sz w:val="28"/>
          <w:szCs w:val="28"/>
        </w:rPr>
        <w:t xml:space="preserve">муниципального образования Шумское сельское поселение </w:t>
      </w:r>
      <w:r w:rsidR="00C4032B">
        <w:rPr>
          <w:rFonts w:ascii="Times New Roman" w:hAnsi="Times New Roman"/>
          <w:sz w:val="28"/>
          <w:szCs w:val="28"/>
        </w:rPr>
        <w:t>Кировского муниципального района Ленинградской области</w:t>
      </w:r>
      <w:r w:rsidRPr="000E7BBF">
        <w:rPr>
          <w:rFonts w:ascii="Times New Roman" w:hAnsi="Times New Roman"/>
          <w:color w:val="auto"/>
          <w:sz w:val="28"/>
        </w:rPr>
        <w:t>,</w:t>
      </w:r>
      <w:r w:rsidR="00F028AA">
        <w:rPr>
          <w:rFonts w:ascii="Times New Roman" w:hAnsi="Times New Roman"/>
          <w:color w:val="auto"/>
          <w:sz w:val="28"/>
        </w:rPr>
        <w:t xml:space="preserve"> </w:t>
      </w:r>
      <w:r w:rsidR="0060705E">
        <w:rPr>
          <w:rFonts w:ascii="Times New Roman" w:hAnsi="Times New Roman"/>
          <w:sz w:val="28"/>
          <w:szCs w:val="28"/>
        </w:rPr>
        <w:t>с</w:t>
      </w:r>
      <w:r w:rsidR="00661DE1">
        <w:rPr>
          <w:rFonts w:ascii="Times New Roman" w:hAnsi="Times New Roman"/>
          <w:sz w:val="28"/>
          <w:szCs w:val="28"/>
        </w:rPr>
        <w:t xml:space="preserve">овет депутатов </w:t>
      </w:r>
      <w:r w:rsidR="00524BB2">
        <w:rPr>
          <w:rFonts w:ascii="Times New Roman" w:hAnsi="Times New Roman"/>
          <w:sz w:val="28"/>
          <w:szCs w:val="28"/>
        </w:rPr>
        <w:t xml:space="preserve">муниципального образования Шумское сельское поселение Кировского муниципального района </w:t>
      </w:r>
      <w:r w:rsidR="00661DE1">
        <w:rPr>
          <w:rFonts w:ascii="Times New Roman" w:hAnsi="Times New Roman"/>
          <w:sz w:val="28"/>
          <w:szCs w:val="28"/>
        </w:rPr>
        <w:t xml:space="preserve">Ленинградской области </w:t>
      </w:r>
      <w:r w:rsidR="00F840E4">
        <w:rPr>
          <w:rFonts w:ascii="Times New Roman" w:hAnsi="Times New Roman"/>
          <w:sz w:val="28"/>
          <w:szCs w:val="28"/>
        </w:rPr>
        <w:t xml:space="preserve"> </w:t>
      </w:r>
      <w:r w:rsidR="00F840E4" w:rsidRPr="00F840E4">
        <w:rPr>
          <w:rFonts w:ascii="Times New Roman" w:hAnsi="Times New Roman"/>
          <w:b/>
          <w:sz w:val="28"/>
          <w:szCs w:val="28"/>
        </w:rPr>
        <w:t>РЕШИЛ:</w:t>
      </w:r>
    </w:p>
    <w:p w:rsidR="00313AD6" w:rsidRDefault="00C4032B" w:rsidP="00F840E4">
      <w:pPr>
        <w:ind w:firstLine="720"/>
        <w:jc w:val="both"/>
        <w:rPr>
          <w:sz w:val="28"/>
        </w:rPr>
      </w:pPr>
      <w:r w:rsidRPr="00F840E4">
        <w:rPr>
          <w:rFonts w:ascii="Times New Roman" w:hAnsi="Times New Roman"/>
          <w:sz w:val="28"/>
        </w:rPr>
        <w:t xml:space="preserve">1. Утвердить </w:t>
      </w:r>
      <w:r w:rsidR="000E7BBF" w:rsidRPr="00F840E4">
        <w:rPr>
          <w:rFonts w:ascii="Times New Roman" w:hAnsi="Times New Roman"/>
          <w:sz w:val="28"/>
        </w:rPr>
        <w:t>Положение о муниципальном жилищном контроле на территории</w:t>
      </w:r>
      <w:r w:rsidRPr="00F840E4">
        <w:rPr>
          <w:rFonts w:ascii="Times New Roman" w:hAnsi="Times New Roman"/>
          <w:sz w:val="28"/>
        </w:rPr>
        <w:t xml:space="preserve"> </w:t>
      </w:r>
      <w:r w:rsidR="00524BB2">
        <w:rPr>
          <w:rFonts w:ascii="Times New Roman" w:hAnsi="Times New Roman"/>
          <w:sz w:val="28"/>
          <w:szCs w:val="28"/>
        </w:rPr>
        <w:t>муниципального образования Шумское сельское поселение Кировского муниципального района</w:t>
      </w:r>
      <w:r w:rsidR="00524BB2" w:rsidRPr="00F840E4">
        <w:rPr>
          <w:rFonts w:ascii="Times New Roman" w:hAnsi="Times New Roman"/>
          <w:sz w:val="28"/>
        </w:rPr>
        <w:t xml:space="preserve"> </w:t>
      </w:r>
      <w:r w:rsidR="0026008E" w:rsidRPr="00F840E4">
        <w:rPr>
          <w:rFonts w:ascii="Times New Roman" w:hAnsi="Times New Roman"/>
          <w:sz w:val="28"/>
        </w:rPr>
        <w:t>Ленинградской области</w:t>
      </w:r>
      <w:r w:rsidRPr="00F840E4">
        <w:rPr>
          <w:rFonts w:ascii="Times New Roman" w:hAnsi="Times New Roman"/>
          <w:sz w:val="28"/>
        </w:rPr>
        <w:t xml:space="preserve"> согласно приложению</w:t>
      </w:r>
      <w:r>
        <w:rPr>
          <w:sz w:val="28"/>
        </w:rPr>
        <w:t>.</w:t>
      </w:r>
    </w:p>
    <w:p w:rsidR="0094598C" w:rsidRPr="004902E6" w:rsidRDefault="00F028AA" w:rsidP="00563A4D">
      <w:pPr>
        <w:tabs>
          <w:tab w:val="left" w:pos="720"/>
        </w:tabs>
        <w:ind w:firstLine="360"/>
        <w:jc w:val="both"/>
        <w:rPr>
          <w:rFonts w:ascii="Times New Roman" w:hAnsi="Times New Roman"/>
          <w:sz w:val="28"/>
          <w:szCs w:val="28"/>
        </w:rPr>
      </w:pPr>
      <w:r>
        <w:rPr>
          <w:rFonts w:ascii="Times New Roman" w:hAnsi="Times New Roman"/>
          <w:color w:val="auto"/>
          <w:sz w:val="28"/>
          <w:szCs w:val="28"/>
        </w:rPr>
        <w:tab/>
      </w:r>
      <w:r w:rsidR="00F840E4">
        <w:rPr>
          <w:rFonts w:ascii="Times New Roman" w:hAnsi="Times New Roman"/>
          <w:color w:val="auto"/>
          <w:sz w:val="28"/>
          <w:szCs w:val="28"/>
        </w:rPr>
        <w:t>2</w:t>
      </w:r>
      <w:r w:rsidR="0094598C" w:rsidRPr="004902E6">
        <w:rPr>
          <w:rFonts w:ascii="Times New Roman" w:hAnsi="Times New Roman"/>
          <w:sz w:val="28"/>
          <w:szCs w:val="28"/>
        </w:rPr>
        <w:t xml:space="preserve">. </w:t>
      </w:r>
      <w:r w:rsidR="0094598C">
        <w:rPr>
          <w:rFonts w:ascii="Times New Roman" w:hAnsi="Times New Roman"/>
          <w:sz w:val="28"/>
          <w:szCs w:val="28"/>
        </w:rPr>
        <w:t>Решение</w:t>
      </w:r>
      <w:r w:rsidR="0094598C" w:rsidRPr="004902E6">
        <w:rPr>
          <w:rFonts w:ascii="Times New Roman" w:hAnsi="Times New Roman"/>
          <w:sz w:val="28"/>
          <w:szCs w:val="28"/>
        </w:rPr>
        <w:t xml:space="preserve"> вступает в законную силу </w:t>
      </w:r>
      <w:r w:rsidR="0094598C">
        <w:rPr>
          <w:rFonts w:ascii="Times New Roman" w:hAnsi="Times New Roman"/>
          <w:sz w:val="28"/>
          <w:szCs w:val="28"/>
        </w:rPr>
        <w:t>со дня</w:t>
      </w:r>
      <w:r w:rsidR="0094598C" w:rsidRPr="004902E6">
        <w:rPr>
          <w:rFonts w:ascii="Times New Roman" w:hAnsi="Times New Roman"/>
          <w:sz w:val="28"/>
          <w:szCs w:val="28"/>
        </w:rPr>
        <w:t xml:space="preserve"> его официального опубликования.</w:t>
      </w:r>
    </w:p>
    <w:p w:rsidR="000E7BBF" w:rsidRDefault="000E7BBF" w:rsidP="0094598C">
      <w:pPr>
        <w:autoSpaceDE w:val="0"/>
        <w:ind w:firstLine="709"/>
        <w:jc w:val="both"/>
        <w:rPr>
          <w:rFonts w:ascii="Times New Roman" w:hAnsi="Times New Roman"/>
          <w:color w:val="auto"/>
          <w:sz w:val="28"/>
          <w:szCs w:val="28"/>
        </w:rPr>
      </w:pPr>
    </w:p>
    <w:p w:rsidR="00524BB2" w:rsidRDefault="00524BB2" w:rsidP="0094598C">
      <w:pPr>
        <w:autoSpaceDE w:val="0"/>
        <w:ind w:firstLine="709"/>
        <w:jc w:val="both"/>
        <w:rPr>
          <w:rFonts w:ascii="Times New Roman" w:hAnsi="Times New Roman"/>
          <w:color w:val="auto"/>
          <w:sz w:val="28"/>
          <w:szCs w:val="28"/>
        </w:rPr>
      </w:pPr>
    </w:p>
    <w:p w:rsidR="00524BB2" w:rsidRDefault="00524BB2" w:rsidP="0094598C">
      <w:pPr>
        <w:autoSpaceDE w:val="0"/>
        <w:ind w:firstLine="709"/>
        <w:jc w:val="both"/>
        <w:rPr>
          <w:rFonts w:ascii="Times New Roman" w:hAnsi="Times New Roman"/>
          <w:color w:val="auto"/>
          <w:sz w:val="28"/>
          <w:szCs w:val="28"/>
        </w:rPr>
      </w:pPr>
    </w:p>
    <w:p w:rsidR="00524BB2" w:rsidRDefault="00524BB2" w:rsidP="0094598C">
      <w:pPr>
        <w:autoSpaceDE w:val="0"/>
        <w:ind w:firstLine="709"/>
        <w:jc w:val="both"/>
        <w:rPr>
          <w:rFonts w:ascii="Times New Roman" w:hAnsi="Times New Roman"/>
          <w:color w:val="auto"/>
          <w:sz w:val="28"/>
          <w:szCs w:val="28"/>
        </w:rPr>
      </w:pPr>
    </w:p>
    <w:p w:rsidR="00563A4D" w:rsidRPr="000E7BBF" w:rsidRDefault="00563A4D" w:rsidP="0094598C">
      <w:pPr>
        <w:autoSpaceDE w:val="0"/>
        <w:ind w:firstLine="709"/>
        <w:jc w:val="both"/>
        <w:rPr>
          <w:rFonts w:ascii="Times New Roman" w:hAnsi="Times New Roman"/>
          <w:color w:val="auto"/>
          <w:sz w:val="28"/>
          <w:szCs w:val="28"/>
        </w:rPr>
      </w:pPr>
    </w:p>
    <w:p w:rsidR="000E7BBF" w:rsidRPr="00BF0E9B" w:rsidRDefault="000E7BBF" w:rsidP="000E7BBF">
      <w:pPr>
        <w:autoSpaceDE w:val="0"/>
        <w:rPr>
          <w:rFonts w:ascii="Times New Roman" w:hAnsi="Times New Roman"/>
          <w:color w:val="auto"/>
          <w:sz w:val="28"/>
          <w:szCs w:val="28"/>
        </w:rPr>
      </w:pPr>
      <w:r w:rsidRPr="000E7BBF">
        <w:rPr>
          <w:rFonts w:ascii="Times New Roman" w:hAnsi="Times New Roman"/>
          <w:color w:val="auto"/>
          <w:sz w:val="28"/>
          <w:szCs w:val="28"/>
        </w:rPr>
        <w:t xml:space="preserve">Глава </w:t>
      </w:r>
      <w:r w:rsidR="009934F1">
        <w:rPr>
          <w:rFonts w:ascii="Times New Roman" w:hAnsi="Times New Roman"/>
          <w:color w:val="auto"/>
          <w:sz w:val="28"/>
          <w:szCs w:val="28"/>
        </w:rPr>
        <w:t xml:space="preserve">муниципального </w:t>
      </w:r>
      <w:r w:rsidR="00BF0E9B">
        <w:rPr>
          <w:rFonts w:ascii="Times New Roman" w:hAnsi="Times New Roman"/>
          <w:color w:val="auto"/>
          <w:sz w:val="28"/>
          <w:szCs w:val="28"/>
        </w:rPr>
        <w:t>образования</w:t>
      </w:r>
      <w:r w:rsidR="00563A4D">
        <w:rPr>
          <w:rFonts w:ascii="Times New Roman" w:hAnsi="Times New Roman"/>
          <w:color w:val="auto"/>
          <w:sz w:val="28"/>
          <w:szCs w:val="28"/>
        </w:rPr>
        <w:t xml:space="preserve">                           </w:t>
      </w:r>
      <w:r w:rsidR="00F840E4">
        <w:rPr>
          <w:rFonts w:ascii="Times New Roman" w:hAnsi="Times New Roman"/>
          <w:color w:val="auto"/>
          <w:sz w:val="28"/>
          <w:szCs w:val="28"/>
        </w:rPr>
        <w:t xml:space="preserve"> </w:t>
      </w:r>
      <w:r w:rsidR="00BF0E9B">
        <w:rPr>
          <w:rFonts w:ascii="Times New Roman" w:hAnsi="Times New Roman"/>
          <w:color w:val="auto"/>
          <w:sz w:val="28"/>
          <w:szCs w:val="28"/>
        </w:rPr>
        <w:t xml:space="preserve">  </w:t>
      </w:r>
      <w:r w:rsidR="00F840E4">
        <w:rPr>
          <w:rFonts w:ascii="Times New Roman" w:hAnsi="Times New Roman"/>
          <w:color w:val="auto"/>
          <w:sz w:val="28"/>
          <w:szCs w:val="28"/>
        </w:rPr>
        <w:t xml:space="preserve">       </w:t>
      </w:r>
      <w:r w:rsidR="009934F1">
        <w:rPr>
          <w:rFonts w:ascii="Times New Roman" w:hAnsi="Times New Roman"/>
          <w:color w:val="auto"/>
          <w:sz w:val="28"/>
          <w:szCs w:val="28"/>
        </w:rPr>
        <w:t xml:space="preserve">  </w:t>
      </w:r>
      <w:r w:rsidR="00EC01A5">
        <w:rPr>
          <w:rFonts w:ascii="Times New Roman" w:hAnsi="Times New Roman"/>
          <w:color w:val="auto"/>
          <w:sz w:val="28"/>
          <w:szCs w:val="28"/>
        </w:rPr>
        <w:t xml:space="preserve">    </w:t>
      </w:r>
      <w:r w:rsidR="00BF0E9B">
        <w:rPr>
          <w:rFonts w:ascii="Times New Roman" w:hAnsi="Times New Roman"/>
          <w:color w:val="auto"/>
          <w:sz w:val="28"/>
          <w:szCs w:val="28"/>
        </w:rPr>
        <w:t>В.Л.Ульянов</w:t>
      </w:r>
    </w:p>
    <w:p w:rsidR="000E7BBF" w:rsidRPr="000E7BBF" w:rsidRDefault="000E7BBF" w:rsidP="000E7BBF">
      <w:pPr>
        <w:pStyle w:val="ConsPlusNormal"/>
        <w:ind w:firstLine="0"/>
        <w:outlineLvl w:val="0"/>
        <w:rPr>
          <w:sz w:val="28"/>
        </w:rPr>
      </w:pPr>
    </w:p>
    <w:p w:rsidR="000E7BBF" w:rsidRPr="000E7BBF" w:rsidRDefault="000E7BBF" w:rsidP="000E7BBF">
      <w:pPr>
        <w:widowControl/>
        <w:rPr>
          <w:rFonts w:ascii="Times New Roman" w:hAnsi="Times New Roman"/>
          <w:sz w:val="28"/>
        </w:rPr>
      </w:pPr>
      <w:r w:rsidRPr="000E7BBF">
        <w:rPr>
          <w:rFonts w:ascii="Times New Roman" w:hAnsi="Times New Roman"/>
          <w:sz w:val="28"/>
        </w:rPr>
        <w:br w:type="page"/>
      </w:r>
    </w:p>
    <w:p w:rsidR="000E7BBF" w:rsidRPr="000E7BBF" w:rsidRDefault="0094598C" w:rsidP="001054A0">
      <w:pPr>
        <w:pStyle w:val="ConsPlusNormal"/>
        <w:ind w:left="5102" w:firstLine="0"/>
        <w:outlineLvl w:val="0"/>
        <w:rPr>
          <w:sz w:val="28"/>
        </w:rPr>
      </w:pPr>
      <w:r>
        <w:rPr>
          <w:sz w:val="28"/>
        </w:rPr>
        <w:lastRenderedPageBreak/>
        <w:t>Приложение</w:t>
      </w:r>
    </w:p>
    <w:p w:rsidR="000E0925" w:rsidRDefault="0094598C" w:rsidP="001054A0">
      <w:pPr>
        <w:autoSpaceDE w:val="0"/>
        <w:ind w:left="5103"/>
        <w:rPr>
          <w:rFonts w:ascii="Times New Roman" w:hAnsi="Times New Roman"/>
          <w:color w:val="auto"/>
          <w:sz w:val="28"/>
          <w:szCs w:val="28"/>
        </w:rPr>
      </w:pPr>
      <w:r>
        <w:rPr>
          <w:rFonts w:ascii="Times New Roman" w:hAnsi="Times New Roman"/>
          <w:color w:val="auto"/>
          <w:sz w:val="28"/>
          <w:szCs w:val="28"/>
        </w:rPr>
        <w:t xml:space="preserve">к </w:t>
      </w:r>
      <w:r w:rsidR="000E7BBF" w:rsidRPr="000E7BBF">
        <w:rPr>
          <w:rFonts w:ascii="Times New Roman" w:hAnsi="Times New Roman"/>
          <w:color w:val="auto"/>
          <w:sz w:val="28"/>
          <w:szCs w:val="28"/>
        </w:rPr>
        <w:t>решени</w:t>
      </w:r>
      <w:r>
        <w:rPr>
          <w:rFonts w:ascii="Times New Roman" w:hAnsi="Times New Roman"/>
          <w:color w:val="auto"/>
          <w:sz w:val="28"/>
          <w:szCs w:val="28"/>
        </w:rPr>
        <w:t>ю</w:t>
      </w:r>
      <w:r w:rsidR="00563A4D">
        <w:rPr>
          <w:rFonts w:ascii="Times New Roman" w:hAnsi="Times New Roman"/>
          <w:color w:val="auto"/>
          <w:sz w:val="28"/>
          <w:szCs w:val="28"/>
        </w:rPr>
        <w:t xml:space="preserve"> </w:t>
      </w:r>
      <w:r w:rsidR="00397AA6">
        <w:rPr>
          <w:rFonts w:ascii="Times New Roman" w:hAnsi="Times New Roman"/>
          <w:color w:val="auto"/>
          <w:sz w:val="28"/>
          <w:szCs w:val="28"/>
        </w:rPr>
        <w:t xml:space="preserve">Совета депутатов </w:t>
      </w:r>
    </w:p>
    <w:p w:rsidR="000E0925" w:rsidRDefault="000E0925" w:rsidP="001054A0">
      <w:pPr>
        <w:autoSpaceDE w:val="0"/>
        <w:ind w:left="5103"/>
        <w:rPr>
          <w:rFonts w:ascii="Times New Roman" w:hAnsi="Times New Roman"/>
          <w:color w:val="auto"/>
          <w:sz w:val="28"/>
          <w:szCs w:val="28"/>
        </w:rPr>
      </w:pPr>
      <w:r>
        <w:rPr>
          <w:rFonts w:ascii="Times New Roman" w:hAnsi="Times New Roman"/>
          <w:color w:val="auto"/>
          <w:sz w:val="28"/>
          <w:szCs w:val="28"/>
        </w:rPr>
        <w:t>муниципального образования</w:t>
      </w:r>
    </w:p>
    <w:p w:rsidR="000E0925" w:rsidRDefault="000E0925" w:rsidP="001054A0">
      <w:pPr>
        <w:autoSpaceDE w:val="0"/>
        <w:ind w:left="5103"/>
        <w:rPr>
          <w:rFonts w:ascii="Times New Roman" w:hAnsi="Times New Roman"/>
          <w:color w:val="auto"/>
          <w:sz w:val="28"/>
          <w:szCs w:val="28"/>
        </w:rPr>
      </w:pPr>
      <w:r>
        <w:rPr>
          <w:rFonts w:ascii="Times New Roman" w:hAnsi="Times New Roman"/>
          <w:color w:val="auto"/>
          <w:sz w:val="28"/>
          <w:szCs w:val="28"/>
        </w:rPr>
        <w:t>Шумское сельское поселение</w:t>
      </w:r>
    </w:p>
    <w:p w:rsidR="000E7BBF" w:rsidRPr="000E7BBF" w:rsidRDefault="001054A0" w:rsidP="001054A0">
      <w:pPr>
        <w:autoSpaceDE w:val="0"/>
        <w:ind w:left="5103"/>
        <w:rPr>
          <w:rFonts w:ascii="Times New Roman" w:hAnsi="Times New Roman"/>
          <w:i/>
          <w:color w:val="auto"/>
          <w:sz w:val="24"/>
          <w:szCs w:val="24"/>
        </w:rPr>
      </w:pPr>
      <w:r>
        <w:rPr>
          <w:rFonts w:ascii="Times New Roman" w:hAnsi="Times New Roman"/>
          <w:color w:val="auto"/>
          <w:sz w:val="28"/>
          <w:szCs w:val="28"/>
        </w:rPr>
        <w:t xml:space="preserve">Кировского муниципального </w:t>
      </w:r>
      <w:r w:rsidR="00397AA6">
        <w:rPr>
          <w:rFonts w:ascii="Times New Roman" w:hAnsi="Times New Roman"/>
          <w:color w:val="auto"/>
          <w:sz w:val="28"/>
          <w:szCs w:val="28"/>
        </w:rPr>
        <w:t>района Ленинградской области</w:t>
      </w:r>
    </w:p>
    <w:p w:rsidR="000E7BBF" w:rsidRPr="000E7BBF" w:rsidRDefault="00EA3D45" w:rsidP="000E7BBF">
      <w:pPr>
        <w:autoSpaceDE w:val="0"/>
        <w:ind w:left="5103"/>
        <w:jc w:val="both"/>
        <w:rPr>
          <w:rFonts w:ascii="Times New Roman" w:hAnsi="Times New Roman"/>
          <w:color w:val="auto"/>
          <w:sz w:val="28"/>
          <w:szCs w:val="28"/>
        </w:rPr>
      </w:pPr>
      <w:r>
        <w:rPr>
          <w:rFonts w:ascii="Times New Roman" w:hAnsi="Times New Roman"/>
          <w:color w:val="auto"/>
          <w:sz w:val="28"/>
          <w:szCs w:val="28"/>
        </w:rPr>
        <w:t>от «15</w:t>
      </w:r>
      <w:r w:rsidR="009504A8">
        <w:rPr>
          <w:rFonts w:ascii="Times New Roman" w:hAnsi="Times New Roman"/>
          <w:color w:val="auto"/>
          <w:sz w:val="28"/>
          <w:szCs w:val="28"/>
        </w:rPr>
        <w:t>»</w:t>
      </w:r>
      <w:r>
        <w:rPr>
          <w:rFonts w:ascii="Times New Roman" w:hAnsi="Times New Roman"/>
          <w:color w:val="auto"/>
          <w:sz w:val="28"/>
          <w:szCs w:val="28"/>
        </w:rPr>
        <w:t xml:space="preserve">декабря </w:t>
      </w:r>
      <w:r w:rsidR="009504A8">
        <w:rPr>
          <w:rFonts w:ascii="Times New Roman" w:hAnsi="Times New Roman"/>
          <w:color w:val="auto"/>
          <w:sz w:val="28"/>
          <w:szCs w:val="28"/>
        </w:rPr>
        <w:t>202</w:t>
      </w:r>
      <w:r w:rsidR="00BF0E9B">
        <w:rPr>
          <w:rFonts w:ascii="Times New Roman" w:hAnsi="Times New Roman"/>
          <w:color w:val="auto"/>
          <w:sz w:val="28"/>
          <w:szCs w:val="28"/>
        </w:rPr>
        <w:t xml:space="preserve">3 </w:t>
      </w:r>
      <w:r w:rsidR="009504A8">
        <w:rPr>
          <w:rFonts w:ascii="Times New Roman" w:hAnsi="Times New Roman"/>
          <w:color w:val="auto"/>
          <w:sz w:val="28"/>
          <w:szCs w:val="28"/>
        </w:rPr>
        <w:t>г. №</w:t>
      </w:r>
      <w:r>
        <w:rPr>
          <w:rFonts w:ascii="Times New Roman" w:hAnsi="Times New Roman"/>
          <w:color w:val="auto"/>
          <w:sz w:val="28"/>
          <w:szCs w:val="28"/>
        </w:rPr>
        <w:t>47</w:t>
      </w:r>
    </w:p>
    <w:p w:rsidR="000E7BBF" w:rsidRPr="000E7BBF" w:rsidRDefault="000E7BBF" w:rsidP="000E7BBF">
      <w:pPr>
        <w:pStyle w:val="ConsPlusTitle"/>
        <w:jc w:val="center"/>
        <w:rPr>
          <w:b w:val="0"/>
          <w:sz w:val="28"/>
        </w:rPr>
      </w:pPr>
      <w:bookmarkStart w:id="1" w:name="Par35"/>
      <w:bookmarkEnd w:id="1"/>
    </w:p>
    <w:p w:rsidR="000E7BBF" w:rsidRPr="000E7BBF" w:rsidRDefault="000E7BBF" w:rsidP="000E7BBF">
      <w:pPr>
        <w:pStyle w:val="ConsPlusTitle"/>
        <w:spacing w:line="240" w:lineRule="exact"/>
        <w:jc w:val="center"/>
        <w:rPr>
          <w:b w:val="0"/>
          <w:sz w:val="28"/>
        </w:rPr>
      </w:pPr>
    </w:p>
    <w:p w:rsidR="000E7BBF" w:rsidRPr="000E7BBF" w:rsidRDefault="000E7BBF" w:rsidP="000E7BBF">
      <w:pPr>
        <w:pStyle w:val="ConsPlusTitle"/>
        <w:spacing w:line="240" w:lineRule="exact"/>
        <w:jc w:val="center"/>
        <w:rPr>
          <w:sz w:val="28"/>
        </w:rPr>
      </w:pPr>
      <w:r w:rsidRPr="000E7BBF">
        <w:rPr>
          <w:sz w:val="28"/>
        </w:rPr>
        <w:t>ПОЛОЖЕНИЕ</w:t>
      </w:r>
    </w:p>
    <w:p w:rsidR="000E7BBF" w:rsidRPr="000E7BBF" w:rsidRDefault="000E7BBF" w:rsidP="000E7BBF">
      <w:pPr>
        <w:pStyle w:val="ConsPlusTitle"/>
        <w:jc w:val="center"/>
        <w:rPr>
          <w:sz w:val="28"/>
          <w:szCs w:val="28"/>
        </w:rPr>
      </w:pPr>
      <w:bookmarkStart w:id="2" w:name="_Hlk73456502"/>
      <w:r w:rsidRPr="000E7BBF">
        <w:rPr>
          <w:sz w:val="28"/>
        </w:rPr>
        <w:t>о муниципальном жилищном контроле на территории</w:t>
      </w:r>
    </w:p>
    <w:bookmarkEnd w:id="2"/>
    <w:p w:rsidR="00BF0E9B" w:rsidRDefault="00BF0E9B" w:rsidP="00BF0E9B">
      <w:pPr>
        <w:jc w:val="center"/>
        <w:outlineLvl w:val="0"/>
        <w:rPr>
          <w:rFonts w:ascii="Times New Roman" w:hAnsi="Times New Roman"/>
          <w:b/>
          <w:color w:val="auto"/>
          <w:sz w:val="28"/>
        </w:rPr>
      </w:pPr>
      <w:r>
        <w:rPr>
          <w:rFonts w:ascii="Times New Roman" w:hAnsi="Times New Roman"/>
          <w:b/>
          <w:color w:val="auto"/>
          <w:sz w:val="28"/>
        </w:rPr>
        <w:t xml:space="preserve">муниципального образования Шумское сельское поселение </w:t>
      </w:r>
      <w:r w:rsidRPr="000E7BBF">
        <w:rPr>
          <w:rFonts w:ascii="Times New Roman" w:hAnsi="Times New Roman"/>
          <w:b/>
          <w:color w:val="auto"/>
          <w:sz w:val="28"/>
        </w:rPr>
        <w:t xml:space="preserve"> </w:t>
      </w:r>
      <w:r>
        <w:rPr>
          <w:rFonts w:ascii="Times New Roman" w:hAnsi="Times New Roman"/>
          <w:b/>
          <w:color w:val="auto"/>
          <w:sz w:val="28"/>
        </w:rPr>
        <w:t>Кировского муниципального района Ленинградской области</w:t>
      </w:r>
    </w:p>
    <w:p w:rsidR="000E7BBF" w:rsidRPr="000E7BBF" w:rsidRDefault="000E7BBF" w:rsidP="000E7BBF">
      <w:pPr>
        <w:pStyle w:val="ConsPlusTitle"/>
        <w:jc w:val="center"/>
        <w:rPr>
          <w:b w:val="0"/>
          <w:sz w:val="28"/>
        </w:rPr>
      </w:pPr>
    </w:p>
    <w:p w:rsidR="00313AD6" w:rsidRDefault="000E7BBF" w:rsidP="00313AD6">
      <w:pPr>
        <w:pStyle w:val="ConsPlusNormal"/>
        <w:ind w:firstLine="0"/>
        <w:jc w:val="center"/>
        <w:rPr>
          <w:b/>
          <w:sz w:val="28"/>
        </w:rPr>
      </w:pPr>
      <w:r w:rsidRPr="000E7BBF">
        <w:rPr>
          <w:b/>
          <w:sz w:val="28"/>
        </w:rPr>
        <w:t>1.Общие положения</w:t>
      </w:r>
    </w:p>
    <w:p w:rsidR="000E7BBF" w:rsidRPr="00DC5890" w:rsidRDefault="00313AD6" w:rsidP="00313AD6">
      <w:pPr>
        <w:pStyle w:val="ConsPlusNormal"/>
        <w:ind w:firstLine="0"/>
        <w:jc w:val="both"/>
        <w:rPr>
          <w:b/>
          <w:sz w:val="28"/>
          <w:szCs w:val="28"/>
        </w:rPr>
      </w:pPr>
      <w:r>
        <w:rPr>
          <w:sz w:val="28"/>
        </w:rPr>
        <w:tab/>
      </w:r>
      <w:r w:rsidR="000E7BBF" w:rsidRPr="000E7BBF">
        <w:rPr>
          <w:sz w:val="28"/>
        </w:rPr>
        <w:t>1.1. Настоящее Положение</w:t>
      </w:r>
      <w:r w:rsidR="0094598C">
        <w:rPr>
          <w:sz w:val="28"/>
        </w:rPr>
        <w:t xml:space="preserve"> (далее – также Положение)</w:t>
      </w:r>
      <w:r w:rsidR="000E7BBF" w:rsidRPr="000E7BBF">
        <w:rPr>
          <w:sz w:val="28"/>
        </w:rPr>
        <w:t xml:space="preserve"> устанавливает порядок организации и осуществления муниципального жилищного</w:t>
      </w:r>
      <w:r w:rsidR="00563A4D">
        <w:rPr>
          <w:sz w:val="28"/>
        </w:rPr>
        <w:t xml:space="preserve"> контроля</w:t>
      </w:r>
      <w:r w:rsidR="00BF0E9B">
        <w:rPr>
          <w:sz w:val="28"/>
        </w:rPr>
        <w:t xml:space="preserve"> на территории</w:t>
      </w:r>
      <w:r w:rsidR="00563A4D">
        <w:rPr>
          <w:sz w:val="28"/>
        </w:rPr>
        <w:t xml:space="preserve"> </w:t>
      </w:r>
      <w:r w:rsidR="00BF0E9B" w:rsidRPr="00BF0E9B">
        <w:rPr>
          <w:sz w:val="28"/>
        </w:rPr>
        <w:t>муниципального образования Шумское сельское поселение  Кировского муниципального района Ленинградской области</w:t>
      </w:r>
      <w:r w:rsidR="00BF0E9B" w:rsidRPr="00BF0E9B">
        <w:rPr>
          <w:sz w:val="28"/>
          <w:szCs w:val="28"/>
        </w:rPr>
        <w:t xml:space="preserve"> </w:t>
      </w:r>
      <w:r w:rsidR="0094598C" w:rsidRPr="00DC5890">
        <w:rPr>
          <w:sz w:val="28"/>
          <w:szCs w:val="28"/>
        </w:rPr>
        <w:t>(далее – муниципальный контроль)</w:t>
      </w:r>
      <w:r w:rsidR="000E7BBF" w:rsidRPr="00DC5890">
        <w:rPr>
          <w:sz w:val="28"/>
          <w:szCs w:val="28"/>
        </w:rPr>
        <w:t>.</w:t>
      </w:r>
    </w:p>
    <w:p w:rsidR="0094598C" w:rsidRPr="003F011E" w:rsidRDefault="0094598C" w:rsidP="0094598C">
      <w:pPr>
        <w:pStyle w:val="a8"/>
        <w:widowControl/>
        <w:tabs>
          <w:tab w:val="left" w:pos="1134"/>
        </w:tabs>
        <w:ind w:left="0" w:firstLine="709"/>
        <w:jc w:val="both"/>
        <w:rPr>
          <w:rFonts w:ascii="Times New Roman" w:hAnsi="Times New Roman"/>
          <w:sz w:val="28"/>
        </w:rPr>
      </w:pPr>
      <w:r w:rsidRPr="003F011E">
        <w:rPr>
          <w:rFonts w:ascii="Times New Roman" w:hAnsi="Times New Roman"/>
          <w:sz w:val="28"/>
        </w:rPr>
        <w:t xml:space="preserve">К отношениям, связанным с осуществлением муниципального </w:t>
      </w:r>
      <w:r>
        <w:rPr>
          <w:rFonts w:ascii="Times New Roman" w:hAnsi="Times New Roman"/>
          <w:sz w:val="28"/>
        </w:rPr>
        <w:t xml:space="preserve">жилищного </w:t>
      </w:r>
      <w:r w:rsidRPr="003F011E">
        <w:rPr>
          <w:rFonts w:ascii="Times New Roman" w:hAnsi="Times New Roman"/>
          <w:sz w:val="28"/>
        </w:rPr>
        <w:t>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CF7163" w:rsidRPr="000A5680" w:rsidRDefault="008E736C" w:rsidP="008E736C">
      <w:pPr>
        <w:pStyle w:val="a8"/>
        <w:widowControl/>
        <w:tabs>
          <w:tab w:val="left" w:pos="1134"/>
        </w:tabs>
        <w:ind w:left="0"/>
        <w:jc w:val="both"/>
        <w:rPr>
          <w:rFonts w:ascii="Times New Roman" w:hAnsi="Times New Roman"/>
          <w:sz w:val="28"/>
          <w:szCs w:val="28"/>
        </w:rPr>
      </w:pPr>
      <w:r w:rsidRPr="00BF0E9B">
        <w:rPr>
          <w:rFonts w:ascii="Times New Roman" w:hAnsi="Times New Roman"/>
          <w:sz w:val="28"/>
        </w:rPr>
        <w:t xml:space="preserve">         </w:t>
      </w:r>
      <w:r w:rsidR="00CF7163" w:rsidRPr="00BF0E9B">
        <w:rPr>
          <w:rFonts w:ascii="Times New Roman" w:hAnsi="Times New Roman"/>
          <w:sz w:val="28"/>
        </w:rPr>
        <w:t xml:space="preserve">1.2. </w:t>
      </w:r>
      <w:r w:rsidR="00CF7163" w:rsidRPr="00BF0E9B">
        <w:rPr>
          <w:rFonts w:ascii="Times New Roman" w:hAnsi="Times New Roman"/>
          <w:sz w:val="28"/>
          <w:szCs w:val="28"/>
        </w:rPr>
        <w:t>Предметом муниципального жилищного контроля является соблюдение</w:t>
      </w:r>
      <w:r w:rsidR="00CF7163" w:rsidRPr="000A5680">
        <w:rPr>
          <w:rFonts w:ascii="Times New Roman" w:hAnsi="Times New Roman"/>
          <w:sz w:val="28"/>
          <w:szCs w:val="28"/>
        </w:rPr>
        <w:t xml:space="preserve"> юридическими лицами, индивидуальными предпринимателями и гражданами </w:t>
      </w:r>
      <w:r w:rsidR="00CF7163" w:rsidRPr="009114B2">
        <w:rPr>
          <w:rFonts w:ascii="Times New Roman" w:hAnsi="Times New Roman"/>
          <w:sz w:val="28"/>
          <w:szCs w:val="28"/>
        </w:rPr>
        <w:t xml:space="preserve">(далее – </w:t>
      </w:r>
      <w:r w:rsidR="00CF7163">
        <w:rPr>
          <w:rFonts w:ascii="Times New Roman" w:hAnsi="Times New Roman"/>
          <w:sz w:val="28"/>
          <w:szCs w:val="28"/>
        </w:rPr>
        <w:t xml:space="preserve">предмет </w:t>
      </w:r>
      <w:r w:rsidR="00CF7163" w:rsidRPr="009114B2">
        <w:rPr>
          <w:rFonts w:ascii="Times New Roman" w:hAnsi="Times New Roman"/>
          <w:sz w:val="28"/>
          <w:szCs w:val="28"/>
        </w:rPr>
        <w:t>контроля)</w:t>
      </w:r>
      <w:r w:rsidR="00CF7163" w:rsidRPr="000A5680">
        <w:rPr>
          <w:rFonts w:ascii="Times New Roman" w:hAnsi="Times New Roman"/>
          <w:sz w:val="28"/>
          <w:szCs w:val="28"/>
        </w:rPr>
        <w:t xml:space="preserve"> обязательных требований установленных жилищным законодательством, </w:t>
      </w:r>
      <w:r w:rsidR="00CF7163" w:rsidRPr="000A5680">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w:t>
      </w:r>
    </w:p>
    <w:p w:rsidR="00CF7163" w:rsidRPr="000A5680" w:rsidRDefault="00CF7163" w:rsidP="00CF7163">
      <w:pPr>
        <w:pStyle w:val="a8"/>
        <w:widowControl/>
        <w:tabs>
          <w:tab w:val="left" w:pos="1134"/>
        </w:tabs>
        <w:ind w:left="0" w:firstLine="709"/>
        <w:jc w:val="both"/>
        <w:rPr>
          <w:rFonts w:ascii="Times New Roman" w:eastAsiaTheme="minorHAnsi" w:hAnsi="Times New Roman"/>
          <w:sz w:val="28"/>
          <w:szCs w:val="28"/>
          <w:lang w:eastAsia="en-US"/>
        </w:rPr>
      </w:pPr>
      <w:r w:rsidRPr="000A5680">
        <w:rPr>
          <w:rFonts w:ascii="Times New Roman" w:hAnsi="Times New Roman"/>
          <w:bCs/>
          <w:sz w:val="28"/>
          <w:szCs w:val="28"/>
        </w:rPr>
        <w:t xml:space="preserve">1) требований к использованию и сохранности жилищного фонда, </w:t>
      </w:r>
      <w:r w:rsidRPr="000A5680">
        <w:rPr>
          <w:rFonts w:ascii="Times New Roman" w:eastAsiaTheme="minorHAnsi" w:hAnsi="Times New Roman"/>
          <w:sz w:val="28"/>
          <w:szCs w:val="28"/>
          <w:lang w:eastAsia="en-US"/>
        </w:rPr>
        <w:t xml:space="preserve">в том числе </w:t>
      </w:r>
      <w:hyperlink r:id="rId9" w:history="1">
        <w:r w:rsidRPr="000A5680">
          <w:rPr>
            <w:rFonts w:ascii="Times New Roman" w:eastAsiaTheme="minorHAnsi" w:hAnsi="Times New Roman"/>
            <w:sz w:val="28"/>
            <w:szCs w:val="28"/>
            <w:lang w:eastAsia="en-US"/>
          </w:rPr>
          <w:t>требований</w:t>
        </w:r>
      </w:hyperlink>
      <w:r w:rsidRPr="000A5680">
        <w:rPr>
          <w:rFonts w:ascii="Times New Roman" w:eastAsiaTheme="minorHAnsi" w:hAnsi="Times New Roman"/>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F7163" w:rsidRPr="000A5680" w:rsidRDefault="00CF7163" w:rsidP="00CF7163">
      <w:pPr>
        <w:pStyle w:val="a8"/>
        <w:widowControl/>
        <w:tabs>
          <w:tab w:val="left" w:pos="1134"/>
        </w:tabs>
        <w:ind w:left="0" w:firstLine="709"/>
        <w:jc w:val="both"/>
        <w:rPr>
          <w:rFonts w:ascii="Times New Roman" w:hAnsi="Times New Roman"/>
          <w:sz w:val="28"/>
          <w:szCs w:val="28"/>
        </w:rPr>
      </w:pPr>
      <w:r w:rsidRPr="000A5680">
        <w:rPr>
          <w:rFonts w:ascii="Times New Roman" w:eastAsiaTheme="minorHAnsi" w:hAnsi="Times New Roman"/>
          <w:sz w:val="28"/>
          <w:szCs w:val="28"/>
          <w:lang w:eastAsia="en-US"/>
        </w:rPr>
        <w:t xml:space="preserve">2) требований к формированию фондов капитального ремонта; </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 xml:space="preserve">4) требований к предоставлению коммунальных услуг собственникам и пользователям помещений в многоквартирных домах и </w:t>
      </w:r>
      <w:r w:rsidRPr="000A5680">
        <w:rPr>
          <w:rFonts w:ascii="Times New Roman" w:eastAsiaTheme="minorHAnsi" w:hAnsi="Times New Roman"/>
          <w:sz w:val="28"/>
          <w:szCs w:val="28"/>
          <w:lang w:eastAsia="en-US"/>
        </w:rPr>
        <w:lastRenderedPageBreak/>
        <w:t>жилых домов;</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6) правил содержания общего имущества в многоквартирном доме и правил изменения размера платы за содержание жилого помещения;</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10) требований к обеспечению доступности для инвалидов помещений в многоквартирных домах;</w:t>
      </w:r>
    </w:p>
    <w:p w:rsidR="00CF7163" w:rsidRPr="000A5680"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0A5680">
        <w:rPr>
          <w:rFonts w:ascii="Times New Roman" w:eastAsiaTheme="minorHAnsi" w:hAnsi="Times New Roman"/>
          <w:sz w:val="28"/>
          <w:szCs w:val="28"/>
          <w:lang w:eastAsia="en-US"/>
        </w:rPr>
        <w:tab/>
        <w:t>11) требований к предоставлению жилых помещений в наемных домах социального использования;</w:t>
      </w:r>
    </w:p>
    <w:p w:rsidR="00CF7163" w:rsidRPr="000A5680" w:rsidRDefault="00CF7163" w:rsidP="00CF7163">
      <w:pPr>
        <w:autoSpaceDE w:val="0"/>
        <w:autoSpaceDN w:val="0"/>
        <w:adjustRightInd w:val="0"/>
        <w:ind w:firstLine="540"/>
        <w:jc w:val="both"/>
        <w:rPr>
          <w:rFonts w:ascii="Times New Roman" w:hAnsi="Times New Roman"/>
          <w:sz w:val="28"/>
          <w:szCs w:val="28"/>
        </w:rPr>
      </w:pPr>
      <w:r w:rsidRPr="000A5680">
        <w:rPr>
          <w:rFonts w:ascii="Times New Roman" w:hAnsi="Times New Roman"/>
          <w:sz w:val="28"/>
          <w:szCs w:val="28"/>
        </w:rPr>
        <w:tab/>
        <w:t>12) требований к безопасности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F7163" w:rsidRPr="009114B2" w:rsidRDefault="00CF7163" w:rsidP="00CF7163">
      <w:pPr>
        <w:autoSpaceDE w:val="0"/>
        <w:autoSpaceDN w:val="0"/>
        <w:adjustRightInd w:val="0"/>
        <w:ind w:firstLine="540"/>
        <w:jc w:val="both"/>
        <w:rPr>
          <w:rFonts w:ascii="Times New Roman" w:eastAsiaTheme="minorHAnsi" w:hAnsi="Times New Roman"/>
          <w:sz w:val="28"/>
          <w:szCs w:val="28"/>
          <w:lang w:eastAsia="en-US"/>
        </w:rPr>
      </w:pPr>
      <w:r w:rsidRPr="009114B2">
        <w:rPr>
          <w:rFonts w:ascii="Times New Roman" w:hAnsi="Times New Roman"/>
          <w:sz w:val="28"/>
          <w:szCs w:val="28"/>
        </w:rPr>
        <w:t xml:space="preserve">  13) </w:t>
      </w:r>
      <w:r w:rsidRPr="009114B2">
        <w:rPr>
          <w:rFonts w:ascii="Times New Roman" w:eastAsiaTheme="minorHAnsi" w:hAnsi="Times New Roman"/>
          <w:sz w:val="28"/>
          <w:szCs w:val="28"/>
          <w:lang w:eastAsia="en-US"/>
        </w:rPr>
        <w:t>исполнение решений, принимаемых по результатам контрольных мероприятий.</w:t>
      </w:r>
    </w:p>
    <w:p w:rsidR="000E7BBF" w:rsidRPr="000E7BBF" w:rsidRDefault="000E7BBF" w:rsidP="00CF7163">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1.3. Объектами муниципального</w:t>
      </w:r>
      <w:r w:rsidR="00CC6D04">
        <w:rPr>
          <w:rFonts w:ascii="Times New Roman" w:hAnsi="Times New Roman"/>
          <w:sz w:val="28"/>
        </w:rPr>
        <w:t xml:space="preserve"> жилищного </w:t>
      </w:r>
      <w:r w:rsidRPr="000E7BBF">
        <w:rPr>
          <w:rFonts w:ascii="Times New Roman" w:hAnsi="Times New Roman"/>
          <w:sz w:val="28"/>
        </w:rPr>
        <w:t>контроля (далее – объект контроля) являются:</w:t>
      </w:r>
    </w:p>
    <w:p w:rsidR="002F0549" w:rsidRPr="000E7BBF" w:rsidRDefault="00313AD6" w:rsidP="002F0549">
      <w:pPr>
        <w:widowControl/>
        <w:ind w:firstLine="709"/>
        <w:jc w:val="both"/>
        <w:rPr>
          <w:rFonts w:ascii="Times New Roman" w:hAnsi="Times New Roman"/>
          <w:color w:val="auto"/>
          <w:sz w:val="28"/>
        </w:rPr>
      </w:pPr>
      <w:r>
        <w:rPr>
          <w:rFonts w:ascii="Times New Roman" w:hAnsi="Times New Roman"/>
          <w:color w:val="auto"/>
          <w:sz w:val="28"/>
          <w:szCs w:val="28"/>
        </w:rPr>
        <w:t xml:space="preserve">- </w:t>
      </w:r>
      <w:r w:rsidR="002F0549" w:rsidRPr="00FE6279">
        <w:rPr>
          <w:rFonts w:ascii="Times New Roman" w:hAnsi="Times New Roman"/>
          <w:color w:val="auto"/>
          <w:sz w:val="28"/>
          <w:szCs w:val="28"/>
        </w:rPr>
        <w:t>деятельность, действия (бездействие) контролируемых лиц, в рамках которых должны соблюдаться</w:t>
      </w:r>
      <w:r w:rsidR="002F0549" w:rsidRPr="000E7BBF">
        <w:rPr>
          <w:rFonts w:ascii="Times New Roman" w:hAnsi="Times New Roman"/>
          <w:color w:val="auto"/>
          <w:sz w:val="28"/>
        </w:rPr>
        <w:t xml:space="preserve"> обязательные требования, в том числе предъявляемые к контролируемым лицам, осуществляющим деятельность, действия (бездействие)</w:t>
      </w:r>
      <w:r w:rsidR="002F0549">
        <w:rPr>
          <w:rFonts w:ascii="Times New Roman" w:hAnsi="Times New Roman"/>
          <w:color w:val="auto"/>
          <w:sz w:val="28"/>
        </w:rPr>
        <w:t>, установленные жилищным законодательством,</w:t>
      </w:r>
      <w:r w:rsidR="00563A4D">
        <w:rPr>
          <w:rFonts w:ascii="Times New Roman" w:hAnsi="Times New Roman"/>
          <w:color w:val="auto"/>
          <w:sz w:val="28"/>
        </w:rPr>
        <w:t xml:space="preserve"> </w:t>
      </w:r>
      <w:r w:rsidR="002F0549" w:rsidRPr="004B4793">
        <w:rPr>
          <w:rFonts w:ascii="Times New Roman" w:hAnsi="Times New Roman"/>
          <w:bCs/>
          <w:color w:val="auto"/>
          <w:sz w:val="28"/>
        </w:rPr>
        <w:t>законодательством об энергосбережении и о повышении энергетической эффективно</w:t>
      </w:r>
      <w:r w:rsidR="002F0549">
        <w:rPr>
          <w:rFonts w:ascii="Times New Roman" w:hAnsi="Times New Roman"/>
          <w:bCs/>
          <w:color w:val="auto"/>
          <w:sz w:val="28"/>
        </w:rPr>
        <w:t>сти в отношении жилищного фонда</w:t>
      </w:r>
      <w:r w:rsidR="002F0549" w:rsidRPr="000E7BBF">
        <w:rPr>
          <w:rFonts w:ascii="Times New Roman" w:hAnsi="Times New Roman"/>
          <w:color w:val="auto"/>
          <w:sz w:val="28"/>
        </w:rPr>
        <w:t>;</w:t>
      </w:r>
    </w:p>
    <w:p w:rsidR="000E7BBF" w:rsidRPr="000E7BBF" w:rsidRDefault="00313AD6" w:rsidP="000E7BBF">
      <w:pPr>
        <w:widowControl/>
        <w:ind w:firstLine="709"/>
        <w:jc w:val="both"/>
        <w:rPr>
          <w:rFonts w:ascii="Times New Roman" w:hAnsi="Times New Roman"/>
          <w:color w:val="auto"/>
          <w:sz w:val="28"/>
        </w:rPr>
      </w:pPr>
      <w:r>
        <w:rPr>
          <w:rFonts w:ascii="Times New Roman" w:hAnsi="Times New Roman"/>
          <w:color w:val="auto"/>
          <w:sz w:val="28"/>
        </w:rPr>
        <w:t xml:space="preserve">- </w:t>
      </w:r>
      <w:r w:rsidR="000E7BBF"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313AD6" w:rsidP="000E7BBF">
      <w:pPr>
        <w:widowControl/>
        <w:ind w:firstLine="709"/>
        <w:jc w:val="both"/>
        <w:rPr>
          <w:rFonts w:ascii="Times New Roman" w:hAnsi="Times New Roman"/>
          <w:color w:val="auto"/>
          <w:sz w:val="28"/>
        </w:rPr>
      </w:pPr>
      <w:r>
        <w:rPr>
          <w:rFonts w:ascii="Times New Roman" w:hAnsi="Times New Roman"/>
          <w:color w:val="auto"/>
          <w:sz w:val="28"/>
        </w:rPr>
        <w:t xml:space="preserve">- </w:t>
      </w:r>
      <w:r w:rsidR="000E7BBF" w:rsidRPr="000E7BBF">
        <w:rPr>
          <w:rFonts w:ascii="Times New Roman" w:hAnsi="Times New Roman"/>
          <w:color w:val="auto"/>
          <w:sz w:val="28"/>
        </w:rPr>
        <w:t>здания, строения, сооружения, территории,</w:t>
      </w:r>
      <w:r w:rsidR="002F0549">
        <w:rPr>
          <w:rFonts w:ascii="Times New Roman" w:hAnsi="Times New Roman"/>
          <w:color w:val="auto"/>
          <w:sz w:val="28"/>
        </w:rPr>
        <w:t xml:space="preserve"> включая земельные участки,</w:t>
      </w:r>
      <w:r w:rsidR="000E7BBF" w:rsidRPr="000E7BBF">
        <w:rPr>
          <w:rFonts w:ascii="Times New Roman" w:hAnsi="Times New Roman"/>
          <w:color w:val="auto"/>
          <w:sz w:val="28"/>
        </w:rPr>
        <w:t xml:space="preserve"> предметы и другие объекты, которыми контролируемые лицами владеют и (или) пользуются и к которым предъявляются обязательные требования.</w:t>
      </w:r>
    </w:p>
    <w:p w:rsidR="00313AD6" w:rsidRDefault="000E7BBF" w:rsidP="00313AD6">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313AD6" w:rsidP="00313AD6">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 </w:t>
      </w:r>
      <w:r w:rsidR="000E7BBF" w:rsidRPr="000E7BBF">
        <w:rPr>
          <w:rFonts w:ascii="Times New Roman" w:hAnsi="Times New Roman"/>
          <w:sz w:val="28"/>
        </w:rPr>
        <w:t xml:space="preserve">единого реестра контрольных мероприятий; </w:t>
      </w:r>
    </w:p>
    <w:p w:rsidR="000E7BBF" w:rsidRPr="000E7BBF" w:rsidRDefault="00313AD6" w:rsidP="000E7BBF">
      <w:pPr>
        <w:pStyle w:val="HTML"/>
        <w:ind w:firstLine="709"/>
        <w:jc w:val="both"/>
        <w:rPr>
          <w:rFonts w:ascii="Times New Roman" w:hAnsi="Times New Roman" w:cs="Times New Roman"/>
          <w:sz w:val="28"/>
        </w:rPr>
      </w:pPr>
      <w:r>
        <w:rPr>
          <w:rFonts w:ascii="Times New Roman" w:hAnsi="Times New Roman" w:cs="Times New Roman"/>
          <w:sz w:val="28"/>
        </w:rPr>
        <w:t xml:space="preserve">- </w:t>
      </w:r>
      <w:r w:rsidR="000E7BBF" w:rsidRPr="000E7BBF">
        <w:rPr>
          <w:rFonts w:ascii="Times New Roman" w:hAnsi="Times New Roman" w:cs="Times New Roman"/>
          <w:sz w:val="28"/>
        </w:rPr>
        <w:t xml:space="preserve">информационной системы </w:t>
      </w:r>
      <w:r w:rsidR="000E7BBF" w:rsidRPr="000E7BBF">
        <w:rPr>
          <w:rFonts w:ascii="Times New Roman" w:hAnsi="Times New Roman" w:cs="Times New Roman"/>
          <w:sz w:val="28"/>
          <w:szCs w:val="28"/>
        </w:rPr>
        <w:t>(подсистемы государственной информационной системы)</w:t>
      </w:r>
      <w:r w:rsidR="00DC5890">
        <w:rPr>
          <w:rFonts w:ascii="Times New Roman" w:hAnsi="Times New Roman" w:cs="Times New Roman"/>
          <w:sz w:val="28"/>
          <w:szCs w:val="28"/>
        </w:rPr>
        <w:t xml:space="preserve"> </w:t>
      </w:r>
      <w:r w:rsidR="000E7BBF" w:rsidRPr="000E7BBF">
        <w:rPr>
          <w:rFonts w:ascii="Times New Roman" w:hAnsi="Times New Roman" w:cs="Times New Roman"/>
          <w:sz w:val="28"/>
        </w:rPr>
        <w:t>досудебного обжалования;</w:t>
      </w:r>
    </w:p>
    <w:p w:rsidR="000E7BBF" w:rsidRDefault="00313AD6" w:rsidP="000E7BBF">
      <w:pPr>
        <w:pStyle w:val="ConsPlusNormal"/>
        <w:ind w:firstLine="709"/>
        <w:jc w:val="both"/>
        <w:rPr>
          <w:sz w:val="28"/>
        </w:rPr>
      </w:pPr>
      <w:r>
        <w:rPr>
          <w:sz w:val="28"/>
        </w:rPr>
        <w:t xml:space="preserve">- </w:t>
      </w:r>
      <w:r w:rsidR="000E7BBF" w:rsidRPr="000E7BBF">
        <w:rPr>
          <w:sz w:val="28"/>
        </w:rPr>
        <w:t xml:space="preserve">иных государственных и муниципальных информационных систем </w:t>
      </w:r>
      <w:r w:rsidR="000E7BBF" w:rsidRPr="000E7BBF">
        <w:rPr>
          <w:sz w:val="28"/>
        </w:rPr>
        <w:lastRenderedPageBreak/>
        <w:t>путем межведомственного информационного взаимодействия.</w:t>
      </w:r>
    </w:p>
    <w:p w:rsidR="002F0549" w:rsidRPr="002A3B33" w:rsidRDefault="00313AD6" w:rsidP="002F0549">
      <w:pPr>
        <w:ind w:firstLine="709"/>
        <w:jc w:val="both"/>
        <w:rPr>
          <w:rFonts w:ascii="Times New Roman" w:hAnsi="Times New Roman"/>
          <w:color w:val="auto"/>
          <w:sz w:val="28"/>
          <w:szCs w:val="22"/>
        </w:rPr>
      </w:pPr>
      <w:r>
        <w:rPr>
          <w:rFonts w:ascii="Times New Roman" w:hAnsi="Times New Roman"/>
          <w:color w:val="auto"/>
          <w:sz w:val="28"/>
          <w:szCs w:val="22"/>
        </w:rPr>
        <w:t>У</w:t>
      </w:r>
      <w:r w:rsidR="002F0549" w:rsidRPr="002A3B33">
        <w:rPr>
          <w:rFonts w:ascii="Times New Roman" w:hAnsi="Times New Roman"/>
          <w:color w:val="auto"/>
          <w:sz w:val="28"/>
          <w:szCs w:val="22"/>
        </w:rPr>
        <w:t>чет объектов контроля осуществляется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w:t>
      </w:r>
      <w:r w:rsidR="00CC6D04">
        <w:rPr>
          <w:rFonts w:ascii="Times New Roman" w:hAnsi="Times New Roman"/>
          <w:sz w:val="28"/>
          <w:szCs w:val="28"/>
        </w:rPr>
        <w:t xml:space="preserve">жилищный </w:t>
      </w:r>
      <w:r w:rsidRPr="000E7BBF">
        <w:rPr>
          <w:rFonts w:ascii="Times New Roman" w:hAnsi="Times New Roman"/>
          <w:sz w:val="28"/>
          <w:szCs w:val="28"/>
        </w:rPr>
        <w:t>контрол</w:t>
      </w:r>
      <w:r w:rsidR="00313AD6">
        <w:rPr>
          <w:rFonts w:ascii="Times New Roman" w:hAnsi="Times New Roman"/>
          <w:sz w:val="28"/>
          <w:szCs w:val="28"/>
        </w:rPr>
        <w:t xml:space="preserve">ь осуществляется администрацией </w:t>
      </w:r>
      <w:r w:rsidR="00595C64" w:rsidRPr="00595C64">
        <w:rPr>
          <w:rFonts w:ascii="Times New Roman" w:hAnsi="Times New Roman"/>
          <w:sz w:val="28"/>
          <w:szCs w:val="28"/>
        </w:rPr>
        <w:t>муниципального образования Шумское сельское поселение  Кировского муниципального района Ленинградской области</w:t>
      </w:r>
      <w:r w:rsidR="00595C64">
        <w:rPr>
          <w:rFonts w:ascii="Times New Roman" w:hAnsi="Times New Roman"/>
          <w:sz w:val="28"/>
          <w:szCs w:val="28"/>
        </w:rPr>
        <w:t xml:space="preserve"> </w:t>
      </w:r>
      <w:r w:rsidRPr="000E7BBF">
        <w:rPr>
          <w:rFonts w:ascii="Times New Roman" w:hAnsi="Times New Roman"/>
          <w:sz w:val="28"/>
          <w:szCs w:val="28"/>
        </w:rPr>
        <w:t>(далее –</w:t>
      </w:r>
      <w:r w:rsidR="00F840E4">
        <w:rPr>
          <w:rFonts w:ascii="Times New Roman" w:hAnsi="Times New Roman"/>
          <w:sz w:val="28"/>
          <w:szCs w:val="28"/>
        </w:rPr>
        <w:t xml:space="preserve"> </w:t>
      </w:r>
      <w:r w:rsidRPr="000E7BBF">
        <w:rPr>
          <w:rFonts w:ascii="Times New Roman" w:hAnsi="Times New Roman"/>
          <w:sz w:val="28"/>
          <w:szCs w:val="28"/>
        </w:rPr>
        <w:t>Контрольный орган).</w:t>
      </w:r>
    </w:p>
    <w:p w:rsidR="00B412D3" w:rsidRPr="00B412D3" w:rsidRDefault="00084114" w:rsidP="00595C64">
      <w:pPr>
        <w:pStyle w:val="s26"/>
        <w:spacing w:before="0" w:beforeAutospacing="0" w:after="0" w:afterAutospacing="0"/>
        <w:ind w:firstLine="525"/>
        <w:jc w:val="both"/>
        <w:rPr>
          <w:sz w:val="28"/>
          <w:szCs w:val="28"/>
        </w:rPr>
      </w:pPr>
      <w:r>
        <w:rPr>
          <w:rStyle w:val="bumpedfont15"/>
          <w:sz w:val="28"/>
          <w:szCs w:val="28"/>
        </w:rPr>
        <w:t xml:space="preserve">   </w:t>
      </w:r>
      <w:r w:rsidR="00663CED">
        <w:rPr>
          <w:sz w:val="28"/>
          <w:szCs w:val="28"/>
        </w:rPr>
        <w:t xml:space="preserve">   </w:t>
      </w:r>
      <w:r w:rsidR="00B412D3" w:rsidRPr="00B412D3">
        <w:rPr>
          <w:sz w:val="28"/>
          <w:szCs w:val="28"/>
        </w:rPr>
        <w:t>1.</w:t>
      </w:r>
      <w:r w:rsidR="00595C64">
        <w:rPr>
          <w:sz w:val="28"/>
          <w:szCs w:val="28"/>
        </w:rPr>
        <w:t>6</w:t>
      </w:r>
      <w:r w:rsidR="00B412D3" w:rsidRPr="00B412D3">
        <w:rPr>
          <w:sz w:val="28"/>
          <w:szCs w:val="28"/>
        </w:rPr>
        <w:t xml:space="preserve">. </w:t>
      </w:r>
      <w:r w:rsidR="00B412D3">
        <w:rPr>
          <w:sz w:val="28"/>
          <w:szCs w:val="28"/>
        </w:rPr>
        <w:t xml:space="preserve">Специалисты </w:t>
      </w:r>
      <w:r w:rsidR="00595C64">
        <w:rPr>
          <w:sz w:val="28"/>
          <w:szCs w:val="28"/>
        </w:rPr>
        <w:t>администрации</w:t>
      </w:r>
      <w:r w:rsidR="00B412D3" w:rsidRPr="00B412D3">
        <w:rPr>
          <w:sz w:val="28"/>
          <w:szCs w:val="28"/>
        </w:rPr>
        <w:t xml:space="preserve">, </w:t>
      </w:r>
      <w:r w:rsidR="00B412D3" w:rsidRPr="00B412D3">
        <w:rPr>
          <w:rStyle w:val="bumpedfont15"/>
          <w:sz w:val="28"/>
          <w:szCs w:val="28"/>
        </w:rPr>
        <w:t xml:space="preserve">в должностные обязанности которых в соответствии с должностной инструкцией входит осуществление полномочий по осуществлению муниципального </w:t>
      </w:r>
      <w:r w:rsidR="00B412D3">
        <w:rPr>
          <w:rStyle w:val="bumpedfont15"/>
          <w:sz w:val="28"/>
          <w:szCs w:val="28"/>
        </w:rPr>
        <w:t>жилищного</w:t>
      </w:r>
      <w:r w:rsidR="00B412D3" w:rsidRPr="00B412D3">
        <w:rPr>
          <w:rStyle w:val="bumpedfont15"/>
          <w:sz w:val="28"/>
          <w:szCs w:val="28"/>
        </w:rPr>
        <w:t xml:space="preserve"> контроля, в том числе проведение профилактических мероприятий и контрольных мероприятий (далее - инспектор).</w:t>
      </w:r>
    </w:p>
    <w:p w:rsidR="00D5462C" w:rsidRPr="00D5462C" w:rsidRDefault="00663CED" w:rsidP="00D5462C">
      <w:pPr>
        <w:pStyle w:val="s15"/>
        <w:spacing w:before="0" w:beforeAutospacing="0" w:after="0" w:afterAutospacing="0"/>
        <w:ind w:firstLine="525"/>
        <w:jc w:val="both"/>
        <w:rPr>
          <w:sz w:val="28"/>
          <w:szCs w:val="28"/>
        </w:rPr>
      </w:pPr>
      <w:r>
        <w:rPr>
          <w:rStyle w:val="bumpedfont15"/>
          <w:sz w:val="28"/>
          <w:szCs w:val="28"/>
        </w:rPr>
        <w:t xml:space="preserve">  </w:t>
      </w:r>
      <w:r w:rsidR="00D5462C" w:rsidRPr="00D5462C">
        <w:rPr>
          <w:rStyle w:val="bumpedfont15"/>
          <w:sz w:val="28"/>
          <w:szCs w:val="28"/>
        </w:rPr>
        <w:t>1.</w:t>
      </w:r>
      <w:r w:rsidR="00595C64">
        <w:rPr>
          <w:rStyle w:val="bumpedfont15"/>
          <w:sz w:val="28"/>
          <w:szCs w:val="28"/>
        </w:rPr>
        <w:t>7</w:t>
      </w:r>
      <w:r w:rsidR="00D5462C" w:rsidRPr="00D5462C">
        <w:rPr>
          <w:rStyle w:val="bumpedfont15"/>
          <w:sz w:val="28"/>
          <w:szCs w:val="28"/>
        </w:rPr>
        <w:t>. Права и обязанности инспектора.</w:t>
      </w:r>
    </w:p>
    <w:p w:rsidR="00583932" w:rsidRDefault="00663CED" w:rsidP="00583932">
      <w:pPr>
        <w:pStyle w:val="normal"/>
        <w:pBdr>
          <w:top w:val="nil"/>
          <w:left w:val="nil"/>
          <w:bottom w:val="nil"/>
          <w:right w:val="nil"/>
          <w:between w:val="nil"/>
        </w:pBdr>
        <w:ind w:firstLine="525"/>
        <w:jc w:val="both"/>
        <w:rPr>
          <w:color w:val="000000"/>
          <w:sz w:val="24"/>
          <w:szCs w:val="24"/>
        </w:rPr>
      </w:pPr>
      <w:r>
        <w:rPr>
          <w:rStyle w:val="bumpedfont15"/>
          <w:sz w:val="28"/>
          <w:szCs w:val="28"/>
        </w:rPr>
        <w:t xml:space="preserve">  </w:t>
      </w:r>
      <w:r w:rsidR="00D5462C" w:rsidRPr="00D5462C">
        <w:rPr>
          <w:rStyle w:val="bumpedfont15"/>
          <w:sz w:val="28"/>
          <w:szCs w:val="28"/>
        </w:rPr>
        <w:t>1.</w:t>
      </w:r>
      <w:r w:rsidR="00595C64">
        <w:rPr>
          <w:rStyle w:val="bumpedfont15"/>
          <w:sz w:val="28"/>
          <w:szCs w:val="28"/>
        </w:rPr>
        <w:t>7</w:t>
      </w:r>
      <w:r w:rsidR="00D5462C" w:rsidRPr="00D5462C">
        <w:rPr>
          <w:rStyle w:val="bumpedfont15"/>
          <w:sz w:val="28"/>
          <w:szCs w:val="28"/>
        </w:rPr>
        <w:t xml:space="preserve">.1. </w:t>
      </w:r>
      <w:r w:rsidR="00D5462C" w:rsidRPr="00D5462C">
        <w:rPr>
          <w:color w:val="000000"/>
          <w:sz w:val="28"/>
          <w:szCs w:val="28"/>
        </w:rPr>
        <w:t>До</w:t>
      </w:r>
      <w:r w:rsidR="00D5462C" w:rsidRPr="00A342A5">
        <w:rPr>
          <w:color w:val="000000"/>
          <w:sz w:val="28"/>
          <w:szCs w:val="28"/>
        </w:rPr>
        <w:t>лжностные лица, уполномоченные осуществлять муниципальный</w:t>
      </w:r>
      <w:r w:rsidR="00595C64">
        <w:rPr>
          <w:color w:val="000000"/>
          <w:sz w:val="28"/>
          <w:szCs w:val="28"/>
        </w:rPr>
        <w:t xml:space="preserve"> жилищный</w:t>
      </w:r>
      <w:r w:rsidR="00D5462C" w:rsidRPr="00A342A5">
        <w:rPr>
          <w:color w:val="000000"/>
          <w:sz w:val="28"/>
          <w:szCs w:val="28"/>
        </w:rPr>
        <w:t xml:space="preserve"> контроль, при осуществлении муниципального </w:t>
      </w:r>
      <w:r w:rsidR="00595C64">
        <w:rPr>
          <w:color w:val="000000"/>
          <w:sz w:val="28"/>
          <w:szCs w:val="28"/>
        </w:rPr>
        <w:t>жилищного</w:t>
      </w:r>
      <w:r w:rsidR="00D5462C" w:rsidRPr="00A342A5">
        <w:rPr>
          <w:color w:val="000000"/>
          <w:sz w:val="28"/>
          <w:szCs w:val="28"/>
        </w:rPr>
        <w:t xml:space="preserve"> контроля, имеют права, обязанности и несут ответственность в соответствии с Федеральным законом от 31.07.2021 № 248-ФЗ «О государственном контроле (надзоре) и муниципальном контроле в Российской Федерации» и иными федеральными законами</w:t>
      </w:r>
      <w:r w:rsidR="00D5462C" w:rsidRPr="000D7568">
        <w:rPr>
          <w:color w:val="000000"/>
          <w:sz w:val="24"/>
          <w:szCs w:val="24"/>
        </w:rPr>
        <w:t>.</w:t>
      </w:r>
    </w:p>
    <w:p w:rsidR="000E7BBF" w:rsidRPr="00583932" w:rsidRDefault="000E7BBF" w:rsidP="00583932">
      <w:pPr>
        <w:pStyle w:val="normal"/>
        <w:pBdr>
          <w:top w:val="nil"/>
          <w:left w:val="nil"/>
          <w:bottom w:val="nil"/>
          <w:right w:val="nil"/>
          <w:between w:val="nil"/>
        </w:pBdr>
        <w:ind w:firstLine="525"/>
        <w:jc w:val="both"/>
        <w:rPr>
          <w:color w:val="000000"/>
          <w:sz w:val="24"/>
          <w:szCs w:val="24"/>
        </w:rPr>
      </w:pPr>
      <w:r w:rsidRPr="000E7BBF">
        <w:rPr>
          <w:sz w:val="28"/>
          <w:szCs w:val="28"/>
        </w:rPr>
        <w:t>1.</w:t>
      </w:r>
      <w:r w:rsidR="00595C64">
        <w:rPr>
          <w:sz w:val="28"/>
          <w:szCs w:val="28"/>
        </w:rPr>
        <w:t>8</w:t>
      </w:r>
      <w:r w:rsidRPr="000E7BBF">
        <w:rPr>
          <w:sz w:val="28"/>
          <w:szCs w:val="28"/>
        </w:rPr>
        <w:t>.  Контрольный орган вправе обратиться в суд с заявлениями:</w:t>
      </w:r>
    </w:p>
    <w:p w:rsidR="000E7BBF" w:rsidRPr="000E7BBF" w:rsidRDefault="000E7BBF" w:rsidP="00583932">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CA391F" w:rsidRPr="000E7BBF">
        <w:rPr>
          <w:rFonts w:ascii="Times New Roman" w:hAnsi="Times New Roman"/>
          <w:bCs/>
          <w:sz w:val="28"/>
          <w:szCs w:val="28"/>
        </w:rPr>
        <w:t>жилья, жилищно</w:t>
      </w:r>
      <w:r w:rsidRPr="000E7BBF">
        <w:rPr>
          <w:rFonts w:ascii="Times New Roman" w:hAnsi="Times New Roman"/>
          <w:bCs/>
          <w:sz w:val="28"/>
          <w:szCs w:val="28"/>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w:t>
      </w:r>
      <w:r w:rsidRPr="000E7BBF">
        <w:rPr>
          <w:rFonts w:ascii="Times New Roman" w:hAnsi="Times New Roman"/>
          <w:bCs/>
          <w:sz w:val="28"/>
          <w:szCs w:val="28"/>
        </w:rPr>
        <w:lastRenderedPageBreak/>
        <w:t>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F51B5E" w:rsidP="00F51B5E">
      <w:pPr>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1.</w:t>
      </w:r>
      <w:r w:rsidR="00595C64">
        <w:rPr>
          <w:rFonts w:ascii="Times New Roman" w:hAnsi="Times New Roman"/>
          <w:bCs/>
          <w:sz w:val="28"/>
          <w:szCs w:val="28"/>
        </w:rPr>
        <w:t>9</w:t>
      </w:r>
      <w:r>
        <w:rPr>
          <w:rFonts w:ascii="Times New Roman" w:hAnsi="Times New Roman"/>
          <w:bCs/>
          <w:sz w:val="28"/>
          <w:szCs w:val="28"/>
        </w:rPr>
        <w:t xml:space="preserve">. </w:t>
      </w:r>
      <w:r w:rsidR="000E7BBF" w:rsidRPr="000E7BBF">
        <w:rPr>
          <w:rFonts w:ascii="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544D17">
        <w:rPr>
          <w:rFonts w:ascii="Times New Roman" w:hAnsi="Times New Roman"/>
          <w:sz w:val="28"/>
          <w:szCs w:val="28"/>
        </w:rPr>
        <w:t xml:space="preserve"> </w:t>
      </w:r>
      <w:r w:rsidR="000E7BBF" w:rsidRPr="000E7BBF">
        <w:rPr>
          <w:rFonts w:ascii="Times New Roman" w:hAnsi="Times New Roman"/>
          <w:sz w:val="28"/>
          <w:szCs w:val="28"/>
        </w:rPr>
        <w:t>и (или) через региональный портал государственных и муниципальных услуг.</w:t>
      </w:r>
    </w:p>
    <w:p w:rsidR="000E7BBF" w:rsidRPr="000E7BBF" w:rsidRDefault="000E7BBF" w:rsidP="000E7BBF">
      <w:pPr>
        <w:pStyle w:val="ConsPlusNormal"/>
        <w:ind w:firstLine="709"/>
        <w:jc w:val="both"/>
        <w:rPr>
          <w:sz w:val="28"/>
        </w:rPr>
      </w:pPr>
    </w:p>
    <w:p w:rsidR="000E7BBF" w:rsidRPr="000E7BBF" w:rsidRDefault="000E7BBF" w:rsidP="000E7BBF">
      <w:pPr>
        <w:pStyle w:val="ConsPlusTitle"/>
        <w:ind w:left="1543"/>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2.1.Муниципальный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95C64">
        <w:rPr>
          <w:rFonts w:ascii="Times New Roman" w:hAnsi="Times New Roman"/>
          <w:sz w:val="28"/>
        </w:rPr>
        <w:t>администрацией</w:t>
      </w:r>
      <w:r w:rsidRPr="000E7BBF">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2.2. В целях управления рисками причинения вреда (ущерба) при осуществлении муниципального </w:t>
      </w:r>
      <w:r w:rsidR="00CA391F">
        <w:rPr>
          <w:rFonts w:ascii="Times New Roman" w:hAnsi="Times New Roman"/>
          <w:sz w:val="28"/>
        </w:rPr>
        <w:t xml:space="preserve">жилищного </w:t>
      </w:r>
      <w:r w:rsidRPr="000E7BBF">
        <w:rPr>
          <w:rFonts w:ascii="Times New Roman" w:hAnsi="Times New Roman"/>
          <w:sz w:val="28"/>
        </w:rPr>
        <w:t>контроля объекты контроля могут быть отнесены к одной из следующих категорий риска причинения вреда (ущерба) (далее – категории риска):</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lastRenderedPageBreak/>
        <w:t xml:space="preserve">2.3. </w:t>
      </w:r>
      <w:r w:rsidRPr="000E7BBF">
        <w:rPr>
          <w:rFonts w:ascii="Times New Roman" w:hAnsi="Times New Roman"/>
          <w:sz w:val="28"/>
        </w:rPr>
        <w:t>Критерии отнесения объектов контроля к категориям риска в рамках осуществления муниципального</w:t>
      </w:r>
      <w:r w:rsidR="00CA391F">
        <w:rPr>
          <w:rFonts w:ascii="Times New Roman" w:hAnsi="Times New Roman"/>
          <w:sz w:val="28"/>
        </w:rPr>
        <w:t xml:space="preserve"> жилищного </w:t>
      </w:r>
      <w:r w:rsidRPr="000E7BBF">
        <w:rPr>
          <w:rFonts w:ascii="Times New Roman" w:hAnsi="Times New Roman"/>
          <w:sz w:val="28"/>
        </w:rPr>
        <w:t>контроля установлены приложением</w:t>
      </w:r>
      <w:r w:rsidR="00544D17">
        <w:rPr>
          <w:rFonts w:ascii="Times New Roman" w:hAnsi="Times New Roman"/>
          <w:sz w:val="28"/>
        </w:rPr>
        <w:t xml:space="preserve"> </w:t>
      </w:r>
      <w:r w:rsidR="00BA73DB">
        <w:rPr>
          <w:rFonts w:ascii="Times New Roman" w:hAnsi="Times New Roman"/>
          <w:sz w:val="28"/>
        </w:rPr>
        <w:t>1</w:t>
      </w:r>
      <w:r w:rsidRPr="000E7BBF">
        <w:rPr>
          <w:rFonts w:ascii="Times New Roman" w:hAnsi="Times New Roman"/>
          <w:sz w:val="28"/>
        </w:rPr>
        <w:t xml:space="preserve">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2.4. Отнесение объекта контроля к одной из категорий риска осуществляется </w:t>
      </w:r>
      <w:r w:rsidR="00595C64">
        <w:rPr>
          <w:rFonts w:ascii="Times New Roman" w:hAnsi="Times New Roman"/>
          <w:sz w:val="28"/>
        </w:rPr>
        <w:t>администрацией</w:t>
      </w:r>
      <w:r w:rsidRPr="000E7BBF">
        <w:rPr>
          <w:rFonts w:ascii="Times New Roman" w:hAnsi="Times New Roman"/>
          <w:sz w:val="28"/>
        </w:rPr>
        <w:t xml:space="preserve">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w:t>
      </w:r>
      <w:r w:rsidR="00350ED0">
        <w:rPr>
          <w:rFonts w:ascii="Times New Roman" w:hAnsi="Times New Roman"/>
          <w:sz w:val="28"/>
        </w:rPr>
        <w:t xml:space="preserve"> </w:t>
      </w:r>
      <w:r w:rsidR="00BA73DB">
        <w:rPr>
          <w:rFonts w:ascii="Times New Roman" w:hAnsi="Times New Roman"/>
          <w:sz w:val="28"/>
        </w:rPr>
        <w:t>2</w:t>
      </w:r>
      <w:r w:rsidRPr="000E7BBF">
        <w:rPr>
          <w:rFonts w:ascii="Times New Roman" w:hAnsi="Times New Roman"/>
          <w:sz w:val="28"/>
        </w:rPr>
        <w:t xml:space="preserve">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2.7. </w:t>
      </w:r>
      <w:r w:rsidR="000E0925">
        <w:rPr>
          <w:rFonts w:ascii="Times New Roman" w:hAnsi="Times New Roman"/>
          <w:sz w:val="28"/>
        </w:rPr>
        <w:t>Администрация</w:t>
      </w:r>
      <w:r w:rsidRPr="000E7BBF">
        <w:rPr>
          <w:rFonts w:ascii="Times New Roman" w:hAnsi="Times New Roman"/>
          <w:sz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w:t>
      </w:r>
      <w:r w:rsidR="00CA391F">
        <w:rPr>
          <w:rFonts w:ascii="Times New Roman" w:hAnsi="Times New Roman"/>
          <w:b/>
          <w:color w:val="auto"/>
          <w:sz w:val="28"/>
        </w:rPr>
        <w:t xml:space="preserve">жилищного </w:t>
      </w:r>
      <w:r w:rsidRPr="000E7BBF">
        <w:rPr>
          <w:rFonts w:ascii="Times New Roman" w:hAnsi="Times New Roman"/>
          <w:b/>
          <w:color w:val="auto"/>
          <w:sz w:val="28"/>
        </w:rPr>
        <w:t xml:space="preserve">контроля </w:t>
      </w:r>
    </w:p>
    <w:p w:rsidR="002B40BF" w:rsidRPr="004C0AF8" w:rsidRDefault="00084114" w:rsidP="002B40BF">
      <w:pPr>
        <w:pStyle w:val="normal"/>
        <w:pBdr>
          <w:top w:val="nil"/>
          <w:left w:val="nil"/>
          <w:bottom w:val="nil"/>
          <w:right w:val="nil"/>
          <w:between w:val="nil"/>
        </w:pBdr>
        <w:spacing w:before="240"/>
        <w:ind w:firstLine="540"/>
        <w:jc w:val="both"/>
        <w:rPr>
          <w:rFonts w:ascii="Arial" w:eastAsia="Arial" w:hAnsi="Arial" w:cs="Arial"/>
          <w:color w:val="000000"/>
          <w:sz w:val="28"/>
          <w:szCs w:val="28"/>
        </w:rPr>
      </w:pPr>
      <w:r>
        <w:rPr>
          <w:color w:val="000000"/>
          <w:sz w:val="28"/>
          <w:szCs w:val="28"/>
        </w:rPr>
        <w:t>3</w:t>
      </w:r>
      <w:r w:rsidR="002B40BF" w:rsidRPr="004C0AF8">
        <w:rPr>
          <w:color w:val="000000"/>
          <w:sz w:val="28"/>
          <w:szCs w:val="28"/>
        </w:rPr>
        <w:t xml:space="preserve">.1 Профилактические мероприятия осуществляются </w:t>
      </w:r>
      <w:r w:rsidR="00595C64">
        <w:rPr>
          <w:color w:val="000000"/>
          <w:sz w:val="28"/>
          <w:szCs w:val="28"/>
        </w:rPr>
        <w:t>администрацией</w:t>
      </w:r>
      <w:r w:rsidR="002B40BF" w:rsidRPr="004C0AF8">
        <w:rPr>
          <w:color w:val="000000"/>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B40BF" w:rsidRPr="004C0AF8" w:rsidRDefault="002B40BF" w:rsidP="002B40BF">
      <w:pPr>
        <w:pStyle w:val="normal"/>
        <w:pBdr>
          <w:top w:val="nil"/>
          <w:left w:val="nil"/>
          <w:bottom w:val="nil"/>
          <w:right w:val="nil"/>
          <w:between w:val="nil"/>
        </w:pBdr>
        <w:ind w:firstLine="540"/>
        <w:jc w:val="both"/>
        <w:rPr>
          <w:rFonts w:ascii="Arial" w:eastAsia="Arial" w:hAnsi="Arial" w:cs="Arial"/>
          <w:color w:val="000000"/>
          <w:sz w:val="28"/>
          <w:szCs w:val="28"/>
        </w:rPr>
      </w:pPr>
      <w:r w:rsidRPr="004C0AF8">
        <w:rPr>
          <w:color w:val="000000"/>
          <w:sz w:val="28"/>
          <w:szCs w:val="28"/>
        </w:rPr>
        <w:t xml:space="preserve">При осуществлении муниципального </w:t>
      </w:r>
      <w:r>
        <w:rPr>
          <w:color w:val="000000"/>
          <w:sz w:val="28"/>
          <w:szCs w:val="28"/>
        </w:rPr>
        <w:t>жилищного</w:t>
      </w:r>
      <w:r w:rsidRPr="004C0AF8">
        <w:rPr>
          <w:color w:val="000000"/>
          <w:sz w:val="28"/>
          <w:szCs w:val="28"/>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B40BF" w:rsidRPr="004C0AF8" w:rsidRDefault="002B40BF" w:rsidP="002B40BF">
      <w:pPr>
        <w:pStyle w:val="normal"/>
        <w:pBdr>
          <w:top w:val="nil"/>
          <w:left w:val="nil"/>
          <w:bottom w:val="nil"/>
          <w:right w:val="nil"/>
          <w:between w:val="nil"/>
        </w:pBdr>
        <w:ind w:firstLine="540"/>
        <w:jc w:val="both"/>
        <w:rPr>
          <w:rFonts w:ascii="Arial" w:eastAsia="Arial" w:hAnsi="Arial" w:cs="Arial"/>
          <w:color w:val="000000"/>
          <w:sz w:val="28"/>
          <w:szCs w:val="28"/>
        </w:rPr>
      </w:pPr>
      <w:r w:rsidRPr="004C0AF8">
        <w:rPr>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B40BF" w:rsidRPr="004C0AF8" w:rsidRDefault="002B40BF" w:rsidP="002B40BF">
      <w:pPr>
        <w:pStyle w:val="normal"/>
        <w:pBdr>
          <w:top w:val="nil"/>
          <w:left w:val="nil"/>
          <w:bottom w:val="nil"/>
          <w:right w:val="nil"/>
          <w:between w:val="nil"/>
        </w:pBdr>
        <w:ind w:firstLine="540"/>
        <w:jc w:val="both"/>
        <w:rPr>
          <w:rFonts w:ascii="Arial" w:eastAsia="Arial" w:hAnsi="Arial" w:cs="Arial"/>
          <w:color w:val="000000"/>
          <w:sz w:val="28"/>
          <w:szCs w:val="28"/>
        </w:rPr>
      </w:pPr>
      <w:r w:rsidRPr="004C0AF8">
        <w:rPr>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w:t>
      </w:r>
      <w:r>
        <w:rPr>
          <w:color w:val="000000"/>
          <w:sz w:val="28"/>
          <w:szCs w:val="28"/>
        </w:rPr>
        <w:t>жилищный</w:t>
      </w:r>
      <w:r w:rsidRPr="004C0AF8">
        <w:rPr>
          <w:color w:val="000000"/>
          <w:sz w:val="28"/>
          <w:szCs w:val="28"/>
        </w:rPr>
        <w:t xml:space="preserve"> контроль незамедлительно направляет информацию об этом </w:t>
      </w:r>
      <w:r w:rsidR="00DC5890">
        <w:rPr>
          <w:color w:val="000000"/>
          <w:sz w:val="28"/>
          <w:szCs w:val="28"/>
        </w:rPr>
        <w:t xml:space="preserve">начальнику </w:t>
      </w:r>
      <w:r w:rsidR="000E0925">
        <w:rPr>
          <w:color w:val="000000"/>
          <w:sz w:val="28"/>
          <w:szCs w:val="28"/>
        </w:rPr>
        <w:lastRenderedPageBreak/>
        <w:t xml:space="preserve">Администрации </w:t>
      </w:r>
      <w:r w:rsidRPr="004C0AF8">
        <w:rPr>
          <w:color w:val="000000"/>
          <w:sz w:val="28"/>
          <w:szCs w:val="28"/>
        </w:rPr>
        <w:t>для принятия решения о проведении контрольных мероприятий.</w:t>
      </w:r>
    </w:p>
    <w:p w:rsidR="002B40BF" w:rsidRPr="004C0AF8" w:rsidRDefault="00084114" w:rsidP="002B40BF">
      <w:pPr>
        <w:pStyle w:val="normal"/>
        <w:pBdr>
          <w:top w:val="nil"/>
          <w:left w:val="nil"/>
          <w:bottom w:val="nil"/>
          <w:right w:val="nil"/>
          <w:between w:val="nil"/>
        </w:pBdr>
        <w:ind w:firstLine="540"/>
        <w:jc w:val="both"/>
        <w:rPr>
          <w:rFonts w:ascii="Arial" w:eastAsia="Arial" w:hAnsi="Arial" w:cs="Arial"/>
          <w:color w:val="000000"/>
          <w:sz w:val="28"/>
          <w:szCs w:val="28"/>
        </w:rPr>
      </w:pPr>
      <w:r>
        <w:rPr>
          <w:color w:val="000000"/>
          <w:sz w:val="28"/>
          <w:szCs w:val="28"/>
        </w:rPr>
        <w:t>3</w:t>
      </w:r>
      <w:r w:rsidR="002B40BF" w:rsidRPr="004C0AF8">
        <w:rPr>
          <w:color w:val="000000"/>
          <w:sz w:val="28"/>
          <w:szCs w:val="28"/>
        </w:rPr>
        <w:t xml:space="preserve">.2. При осуществлении </w:t>
      </w:r>
      <w:r w:rsidR="00200145">
        <w:rPr>
          <w:color w:val="000000"/>
          <w:sz w:val="28"/>
          <w:szCs w:val="28"/>
        </w:rPr>
        <w:t>администрацие</w:t>
      </w:r>
      <w:r w:rsidR="002B40BF" w:rsidRPr="004C0AF8">
        <w:rPr>
          <w:color w:val="000000"/>
          <w:sz w:val="28"/>
          <w:szCs w:val="28"/>
        </w:rPr>
        <w:t xml:space="preserve"> муниципального </w:t>
      </w:r>
      <w:r w:rsidR="002B40BF">
        <w:rPr>
          <w:color w:val="000000"/>
          <w:sz w:val="28"/>
          <w:szCs w:val="28"/>
        </w:rPr>
        <w:t xml:space="preserve">жилищного </w:t>
      </w:r>
      <w:r w:rsidR="002B40BF" w:rsidRPr="004C0AF8">
        <w:rPr>
          <w:color w:val="000000"/>
          <w:sz w:val="28"/>
          <w:szCs w:val="28"/>
        </w:rPr>
        <w:t>контроля могут проводиться следующие виды профилактических мероприятий:</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1) информирование;</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2) объявление предостережения;</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3) консультирование.</w:t>
      </w:r>
    </w:p>
    <w:p w:rsidR="002B40BF" w:rsidRPr="002B40BF" w:rsidRDefault="002B40BF" w:rsidP="002B40BF">
      <w:pPr>
        <w:pStyle w:val="s15"/>
        <w:spacing w:before="0" w:beforeAutospacing="0" w:after="0" w:afterAutospacing="0"/>
        <w:ind w:firstLine="525"/>
        <w:jc w:val="both"/>
        <w:rPr>
          <w:sz w:val="28"/>
          <w:szCs w:val="28"/>
        </w:rPr>
      </w:pPr>
      <w:r w:rsidRPr="002B40BF">
        <w:rPr>
          <w:sz w:val="28"/>
          <w:szCs w:val="28"/>
        </w:rPr>
        <w:t> </w:t>
      </w:r>
    </w:p>
    <w:p w:rsidR="002B40BF" w:rsidRPr="002B40BF" w:rsidRDefault="00084114" w:rsidP="002B40BF">
      <w:pPr>
        <w:pStyle w:val="s24"/>
        <w:spacing w:before="0" w:beforeAutospacing="0" w:after="0" w:afterAutospacing="0"/>
        <w:jc w:val="center"/>
        <w:rPr>
          <w:sz w:val="28"/>
          <w:szCs w:val="28"/>
        </w:rPr>
      </w:pPr>
      <w:r>
        <w:rPr>
          <w:rStyle w:val="bumpedfont15"/>
          <w:sz w:val="28"/>
          <w:szCs w:val="28"/>
        </w:rPr>
        <w:t>3</w:t>
      </w:r>
      <w:r w:rsidR="002B40BF" w:rsidRPr="002B40BF">
        <w:rPr>
          <w:rStyle w:val="bumpedfont15"/>
          <w:sz w:val="28"/>
          <w:szCs w:val="28"/>
        </w:rPr>
        <w:t>.3. Информирование контролируемых и иных заинтересованных лиц по вопросам соблюдения обязательных требований </w:t>
      </w:r>
    </w:p>
    <w:p w:rsidR="002B40BF" w:rsidRPr="002B40BF" w:rsidRDefault="002B40BF" w:rsidP="002B40BF">
      <w:pPr>
        <w:pStyle w:val="s31"/>
        <w:spacing w:before="0" w:beforeAutospacing="0" w:after="0" w:afterAutospacing="0"/>
        <w:ind w:firstLine="525"/>
        <w:jc w:val="center"/>
        <w:rPr>
          <w:sz w:val="28"/>
          <w:szCs w:val="28"/>
        </w:rPr>
      </w:pPr>
    </w:p>
    <w:p w:rsidR="002B40BF" w:rsidRPr="002B40BF" w:rsidRDefault="00084114" w:rsidP="002B40BF">
      <w:pPr>
        <w:pStyle w:val="s26"/>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.3.1.</w:t>
      </w:r>
      <w:r w:rsidR="00200145">
        <w:rPr>
          <w:rStyle w:val="bumpedfont15"/>
          <w:sz w:val="28"/>
          <w:szCs w:val="28"/>
        </w:rPr>
        <w:t xml:space="preserve">Администрация </w:t>
      </w:r>
      <w:r w:rsidR="002B40BF" w:rsidRPr="002B40BF">
        <w:rPr>
          <w:rStyle w:val="bumpedfont15"/>
          <w:sz w:val="28"/>
          <w:szCs w:val="28"/>
        </w:rPr>
        <w:t>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B40BF" w:rsidRPr="002B40BF" w:rsidRDefault="00084114" w:rsidP="002B40BF">
      <w:pPr>
        <w:pStyle w:val="s26"/>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.3.2. </w:t>
      </w:r>
      <w:r w:rsidR="00200145">
        <w:rPr>
          <w:rStyle w:val="bumpedfont15"/>
          <w:sz w:val="28"/>
          <w:szCs w:val="28"/>
        </w:rPr>
        <w:t>Администрация</w:t>
      </w:r>
      <w:r w:rsidR="002B40BF">
        <w:rPr>
          <w:rStyle w:val="bumpedfont15"/>
          <w:sz w:val="28"/>
          <w:szCs w:val="28"/>
        </w:rPr>
        <w:t xml:space="preserve"> </w:t>
      </w:r>
      <w:r w:rsidR="002B40BF" w:rsidRPr="002B40BF">
        <w:rPr>
          <w:rStyle w:val="bumpedfont15"/>
          <w:sz w:val="28"/>
          <w:szCs w:val="28"/>
        </w:rPr>
        <w:t>обязан</w:t>
      </w:r>
      <w:r w:rsidR="00200145">
        <w:rPr>
          <w:rStyle w:val="bumpedfont15"/>
          <w:sz w:val="28"/>
          <w:szCs w:val="28"/>
        </w:rPr>
        <w:t>а</w:t>
      </w:r>
      <w:r w:rsidR="002B40BF" w:rsidRPr="002B40BF">
        <w:rPr>
          <w:rStyle w:val="bumpedfont15"/>
          <w:sz w:val="28"/>
          <w:szCs w:val="28"/>
        </w:rPr>
        <w:t xml:space="preserve">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w:t>
      </w:r>
      <w:r>
        <w:rPr>
          <w:rStyle w:val="bumpedfont15"/>
          <w:sz w:val="28"/>
          <w:szCs w:val="28"/>
        </w:rPr>
        <w:t xml:space="preserve"> </w:t>
      </w:r>
      <w:r w:rsidR="002B40BF" w:rsidRPr="002B40BF">
        <w:rPr>
          <w:rStyle w:val="bumpedfont15"/>
          <w:sz w:val="28"/>
          <w:szCs w:val="28"/>
        </w:rPr>
        <w:t>248-ФЗ.</w:t>
      </w:r>
    </w:p>
    <w:p w:rsidR="002B40BF" w:rsidRPr="002B40BF" w:rsidRDefault="002B40BF" w:rsidP="002B40BF">
      <w:pPr>
        <w:pStyle w:val="s4"/>
        <w:spacing w:before="0" w:beforeAutospacing="0" w:after="0" w:afterAutospacing="0"/>
        <w:jc w:val="center"/>
        <w:rPr>
          <w:sz w:val="28"/>
          <w:szCs w:val="28"/>
        </w:rPr>
      </w:pPr>
    </w:p>
    <w:p w:rsidR="002B40BF" w:rsidRPr="002B40BF" w:rsidRDefault="00084114" w:rsidP="002B40BF">
      <w:pPr>
        <w:pStyle w:val="s4"/>
        <w:spacing w:before="0" w:beforeAutospacing="0" w:after="0" w:afterAutospacing="0"/>
        <w:jc w:val="center"/>
        <w:rPr>
          <w:sz w:val="28"/>
          <w:szCs w:val="28"/>
        </w:rPr>
      </w:pPr>
      <w:r>
        <w:rPr>
          <w:rStyle w:val="bumpedfont15"/>
          <w:sz w:val="28"/>
          <w:szCs w:val="28"/>
        </w:rPr>
        <w:t>3</w:t>
      </w:r>
      <w:r w:rsidR="002B40BF" w:rsidRPr="002B40BF">
        <w:rPr>
          <w:rStyle w:val="bumpedfont15"/>
          <w:sz w:val="28"/>
          <w:szCs w:val="28"/>
        </w:rPr>
        <w:t>.4. Предостережение о недопустимости нарушения </w:t>
      </w:r>
    </w:p>
    <w:p w:rsidR="002B40BF" w:rsidRPr="002B40BF" w:rsidRDefault="002B40BF" w:rsidP="002B40BF">
      <w:pPr>
        <w:pStyle w:val="s4"/>
        <w:spacing w:before="0" w:beforeAutospacing="0" w:after="0" w:afterAutospacing="0"/>
        <w:jc w:val="center"/>
        <w:rPr>
          <w:sz w:val="28"/>
          <w:szCs w:val="28"/>
        </w:rPr>
      </w:pPr>
      <w:r w:rsidRPr="002B40BF">
        <w:rPr>
          <w:rStyle w:val="bumpedfont15"/>
          <w:sz w:val="28"/>
          <w:szCs w:val="28"/>
        </w:rPr>
        <w:t>обязательных требований</w:t>
      </w:r>
    </w:p>
    <w:p w:rsidR="002B40BF" w:rsidRPr="002B40BF" w:rsidRDefault="002B40BF" w:rsidP="002B40BF">
      <w:pPr>
        <w:pStyle w:val="s31"/>
        <w:spacing w:before="0" w:beforeAutospacing="0" w:after="0" w:afterAutospacing="0"/>
        <w:ind w:firstLine="525"/>
        <w:jc w:val="center"/>
        <w:rPr>
          <w:sz w:val="28"/>
          <w:szCs w:val="28"/>
        </w:rPr>
      </w:pPr>
    </w:p>
    <w:p w:rsidR="002B40BF" w:rsidRPr="002B40BF" w:rsidRDefault="00084114" w:rsidP="002B40BF">
      <w:pPr>
        <w:pStyle w:val="s26"/>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.4.1. </w:t>
      </w:r>
      <w:r w:rsidR="00200145">
        <w:rPr>
          <w:rStyle w:val="bumpedfont15"/>
          <w:sz w:val="28"/>
          <w:szCs w:val="28"/>
        </w:rPr>
        <w:t xml:space="preserve">Администрация </w:t>
      </w:r>
      <w:r w:rsidR="002B40BF" w:rsidRPr="002B40BF">
        <w:rPr>
          <w:rStyle w:val="bumpedfont15"/>
          <w:sz w:val="28"/>
          <w:szCs w:val="28"/>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B40BF" w:rsidRPr="002B40BF" w:rsidRDefault="00084114" w:rsidP="002B40BF">
      <w:pPr>
        <w:pStyle w:val="s26"/>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.4.2.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.4.3. Контролируемое лицо в течение десяти рабочих дней со дня получения предостережения вправе подать в </w:t>
      </w:r>
      <w:r w:rsidR="00200145">
        <w:rPr>
          <w:rStyle w:val="bumpedfont15"/>
          <w:sz w:val="28"/>
          <w:szCs w:val="28"/>
        </w:rPr>
        <w:t>администрацию</w:t>
      </w:r>
      <w:r w:rsidR="002B40BF" w:rsidRPr="002B40BF">
        <w:rPr>
          <w:rStyle w:val="bumpedfont15"/>
          <w:sz w:val="28"/>
          <w:szCs w:val="28"/>
        </w:rPr>
        <w:t xml:space="preserve"> возражение в отношении предостережения.</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.4.4. Возражение должно содержать:</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1) наименование Контрольного органа, в который направляется возражение;</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 xml:space="preserve">2) наименование юридического лица, фамилию, имя и отчество (последнее – при наличии) индивидуального предпринимателя или </w:t>
      </w:r>
      <w:r w:rsidRPr="002B40BF">
        <w:rPr>
          <w:rStyle w:val="bumpedfont15"/>
          <w:sz w:val="28"/>
          <w:szCs w:val="28"/>
        </w:rPr>
        <w:lastRenderedPageBreak/>
        <w:t>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3) дату и номер предостережения;</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4) доводы, на основании которых контролируемое лицо не согласное с объявленным предостережением;</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5) дату получения предостережения контролируемым лицом;</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6) личную подпись и дату.</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.4.5.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.4.6. </w:t>
      </w:r>
      <w:r w:rsidR="00200145">
        <w:rPr>
          <w:rStyle w:val="bumpedfont15"/>
          <w:sz w:val="28"/>
          <w:szCs w:val="28"/>
        </w:rPr>
        <w:t>Администрация</w:t>
      </w:r>
      <w:r w:rsidR="002B40BF">
        <w:rPr>
          <w:rStyle w:val="bumpedfont15"/>
          <w:sz w:val="28"/>
          <w:szCs w:val="28"/>
        </w:rPr>
        <w:t xml:space="preserve"> </w:t>
      </w:r>
      <w:r w:rsidR="002B40BF" w:rsidRPr="002B40BF">
        <w:rPr>
          <w:rStyle w:val="bumpedfont15"/>
          <w:sz w:val="28"/>
          <w:szCs w:val="28"/>
        </w:rPr>
        <w:t>рассматривает возражение в отношении предостережения в течение пятнадцати рабочих дней со дня его получения.</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.4.7. По результатам рассмотрения возражения </w:t>
      </w:r>
      <w:r w:rsidR="00200145">
        <w:rPr>
          <w:rStyle w:val="bumpedfont15"/>
          <w:sz w:val="28"/>
          <w:szCs w:val="28"/>
        </w:rPr>
        <w:t xml:space="preserve">администрация </w:t>
      </w:r>
      <w:r w:rsidR="002B40BF" w:rsidRPr="002B40BF">
        <w:rPr>
          <w:rStyle w:val="bumpedfont15"/>
          <w:sz w:val="28"/>
          <w:szCs w:val="28"/>
        </w:rPr>
        <w:t>принимает одно из следующих решений:</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1) удовлетворяет возражение в форме отмены предостережения;</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2) отказывает в удовлетворении возражения с указанием причины отказа.</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.4.8. </w:t>
      </w:r>
      <w:r w:rsidR="00200145">
        <w:rPr>
          <w:rStyle w:val="bumpedfont15"/>
          <w:sz w:val="28"/>
          <w:szCs w:val="28"/>
        </w:rPr>
        <w:t>Администрация</w:t>
      </w:r>
      <w:r w:rsidR="002B40BF" w:rsidRPr="002B40BF">
        <w:rPr>
          <w:rStyle w:val="bumpedfont15"/>
          <w:sz w:val="28"/>
          <w:szCs w:val="28"/>
        </w:rPr>
        <w:t xml:space="preserve"> информирует контролируемое лицо о результатах рассмотрения возражения не позднее пяти рабочих дней со дня расс</w:t>
      </w:r>
      <w:r w:rsidR="00C77591">
        <w:rPr>
          <w:rStyle w:val="bumpedfont15"/>
          <w:sz w:val="28"/>
          <w:szCs w:val="28"/>
        </w:rPr>
        <w:t>мотрения</w:t>
      </w:r>
      <w:r w:rsidR="002B40BF" w:rsidRPr="002B40BF">
        <w:rPr>
          <w:rStyle w:val="bumpedfont15"/>
          <w:sz w:val="28"/>
          <w:szCs w:val="28"/>
        </w:rPr>
        <w:t xml:space="preserve">. Повторное направление возражения по тем же основаниям не допускается. </w:t>
      </w:r>
      <w:r w:rsidR="00200145">
        <w:rPr>
          <w:rStyle w:val="bumpedfont15"/>
          <w:sz w:val="28"/>
          <w:szCs w:val="28"/>
        </w:rPr>
        <w:t xml:space="preserve">Администрация </w:t>
      </w:r>
      <w:r w:rsidR="002B40BF" w:rsidRPr="002B40BF">
        <w:rPr>
          <w:rStyle w:val="bumpedfont15"/>
          <w:sz w:val="28"/>
          <w:szCs w:val="28"/>
        </w:rPr>
        <w:t>вправе принять решение о безосновательности очередного возражения. О данном решении уведомить в 10-ти</w:t>
      </w:r>
      <w:r w:rsidR="00DC5890">
        <w:rPr>
          <w:rStyle w:val="bumpedfont15"/>
          <w:sz w:val="28"/>
          <w:szCs w:val="28"/>
        </w:rPr>
        <w:t xml:space="preserve"> </w:t>
      </w:r>
      <w:r w:rsidR="002B40BF" w:rsidRPr="002B40BF">
        <w:rPr>
          <w:rStyle w:val="bumpedfont15"/>
          <w:sz w:val="28"/>
          <w:szCs w:val="28"/>
        </w:rPr>
        <w:t>дневный срок контролируемое лицо, направившее возражение.</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.4.</w:t>
      </w:r>
      <w:r>
        <w:rPr>
          <w:rStyle w:val="bumpedfont15"/>
          <w:sz w:val="28"/>
          <w:szCs w:val="28"/>
        </w:rPr>
        <w:t>9</w:t>
      </w:r>
      <w:r w:rsidR="002B40BF" w:rsidRPr="002B40BF">
        <w:rPr>
          <w:rStyle w:val="bumpedfont15"/>
          <w:sz w:val="28"/>
          <w:szCs w:val="28"/>
        </w:rPr>
        <w:t xml:space="preserve">. </w:t>
      </w:r>
      <w:r w:rsidR="00200145">
        <w:rPr>
          <w:rStyle w:val="bumpedfont15"/>
          <w:sz w:val="28"/>
          <w:szCs w:val="28"/>
        </w:rPr>
        <w:t>Администрация</w:t>
      </w:r>
      <w:r w:rsidR="002B40BF" w:rsidRPr="002B40BF">
        <w:rPr>
          <w:rStyle w:val="bumpedfont15"/>
          <w:sz w:val="28"/>
          <w:szCs w:val="28"/>
        </w:rPr>
        <w:t xml:space="preserve"> ведет журнал учета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B40BF" w:rsidRPr="002B40BF" w:rsidRDefault="002B40BF" w:rsidP="002B40BF">
      <w:pPr>
        <w:pStyle w:val="s31"/>
        <w:spacing w:before="0" w:beforeAutospacing="0" w:after="0" w:afterAutospacing="0"/>
        <w:ind w:firstLine="525"/>
        <w:jc w:val="center"/>
        <w:rPr>
          <w:sz w:val="28"/>
          <w:szCs w:val="28"/>
        </w:rPr>
      </w:pPr>
    </w:p>
    <w:p w:rsidR="002B40BF" w:rsidRPr="002B40BF" w:rsidRDefault="00084114" w:rsidP="002B40BF">
      <w:pPr>
        <w:pStyle w:val="s4"/>
        <w:spacing w:before="0" w:beforeAutospacing="0" w:after="0" w:afterAutospacing="0"/>
        <w:jc w:val="center"/>
        <w:rPr>
          <w:sz w:val="28"/>
          <w:szCs w:val="28"/>
        </w:rPr>
      </w:pPr>
      <w:r>
        <w:rPr>
          <w:rStyle w:val="bumpedfont15"/>
          <w:sz w:val="28"/>
          <w:szCs w:val="28"/>
        </w:rPr>
        <w:t>3</w:t>
      </w:r>
      <w:r w:rsidR="002B40BF" w:rsidRPr="002B40BF">
        <w:rPr>
          <w:rStyle w:val="bumpedfont15"/>
          <w:sz w:val="28"/>
          <w:szCs w:val="28"/>
        </w:rPr>
        <w:t>.5. Консультирование</w:t>
      </w:r>
    </w:p>
    <w:p w:rsidR="002B40BF" w:rsidRPr="002B40BF" w:rsidRDefault="002B40BF" w:rsidP="002B40BF">
      <w:pPr>
        <w:pStyle w:val="s31"/>
        <w:spacing w:before="0" w:beforeAutospacing="0" w:after="0" w:afterAutospacing="0"/>
        <w:ind w:firstLine="525"/>
        <w:jc w:val="center"/>
        <w:rPr>
          <w:sz w:val="28"/>
          <w:szCs w:val="28"/>
        </w:rPr>
      </w:pP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.5.1. Консультирование контролируемых лиц и их представителей осуществляется по вопросам, связанным с организацией и осуществлением муниципального </w:t>
      </w:r>
      <w:r w:rsidR="00956EA7">
        <w:rPr>
          <w:rStyle w:val="bumpedfont15"/>
          <w:sz w:val="28"/>
          <w:szCs w:val="28"/>
        </w:rPr>
        <w:t>жилищного</w:t>
      </w:r>
      <w:r w:rsidR="002B40BF" w:rsidRPr="002B40BF">
        <w:rPr>
          <w:rStyle w:val="bumpedfont15"/>
          <w:sz w:val="28"/>
          <w:szCs w:val="28"/>
        </w:rPr>
        <w:t xml:space="preserve"> контроля:</w:t>
      </w:r>
    </w:p>
    <w:p w:rsidR="002B40BF" w:rsidRPr="002B40BF" w:rsidRDefault="002B40BF" w:rsidP="002B40BF">
      <w:pPr>
        <w:pStyle w:val="s32"/>
        <w:spacing w:before="0" w:beforeAutospacing="0" w:after="0" w:afterAutospacing="0"/>
        <w:jc w:val="both"/>
        <w:rPr>
          <w:sz w:val="28"/>
          <w:szCs w:val="28"/>
        </w:rPr>
      </w:pPr>
      <w:r w:rsidRPr="002B40BF">
        <w:rPr>
          <w:rStyle w:val="bumpedfont15"/>
          <w:sz w:val="28"/>
          <w:szCs w:val="28"/>
        </w:rPr>
        <w:t>1) порядка проведения контрольных мероприятий;</w:t>
      </w:r>
    </w:p>
    <w:p w:rsidR="002B40BF" w:rsidRPr="002B40BF" w:rsidRDefault="002B40BF" w:rsidP="002B40BF">
      <w:pPr>
        <w:pStyle w:val="s32"/>
        <w:spacing w:before="0" w:beforeAutospacing="0" w:after="0" w:afterAutospacing="0"/>
        <w:jc w:val="both"/>
        <w:rPr>
          <w:sz w:val="28"/>
          <w:szCs w:val="28"/>
        </w:rPr>
      </w:pPr>
      <w:r w:rsidRPr="002B40BF">
        <w:rPr>
          <w:rStyle w:val="bumpedfont15"/>
          <w:sz w:val="28"/>
          <w:szCs w:val="28"/>
        </w:rPr>
        <w:t>2) периодичности проведения контрольных мероприятий;</w:t>
      </w:r>
    </w:p>
    <w:p w:rsidR="002B40BF" w:rsidRPr="002B40BF" w:rsidRDefault="002B40BF" w:rsidP="002B40BF">
      <w:pPr>
        <w:pStyle w:val="s32"/>
        <w:spacing w:before="0" w:beforeAutospacing="0" w:after="0" w:afterAutospacing="0"/>
        <w:jc w:val="both"/>
        <w:rPr>
          <w:sz w:val="28"/>
          <w:szCs w:val="28"/>
        </w:rPr>
      </w:pPr>
      <w:r w:rsidRPr="002B40BF">
        <w:rPr>
          <w:rStyle w:val="bumpedfont15"/>
          <w:sz w:val="28"/>
          <w:szCs w:val="28"/>
        </w:rPr>
        <w:t>3) порядка принятия решений по итогам контрольных мероприятий;</w:t>
      </w:r>
    </w:p>
    <w:p w:rsidR="002B40BF" w:rsidRPr="002B40BF" w:rsidRDefault="002B40BF" w:rsidP="002B40BF">
      <w:pPr>
        <w:pStyle w:val="s32"/>
        <w:spacing w:before="0" w:beforeAutospacing="0" w:after="0" w:afterAutospacing="0"/>
        <w:jc w:val="both"/>
        <w:rPr>
          <w:sz w:val="28"/>
          <w:szCs w:val="28"/>
        </w:rPr>
      </w:pPr>
      <w:r w:rsidRPr="002B40BF">
        <w:rPr>
          <w:rStyle w:val="bumpedfont15"/>
          <w:sz w:val="28"/>
          <w:szCs w:val="28"/>
        </w:rPr>
        <w:t>4) порядка обжалования решений Контрольного органа.</w:t>
      </w:r>
    </w:p>
    <w:p w:rsidR="002B40BF" w:rsidRPr="002B40BF" w:rsidRDefault="00084114" w:rsidP="002B40BF">
      <w:pPr>
        <w:pStyle w:val="s26"/>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.5.2. Инспектор осуществля</w:t>
      </w:r>
      <w:r w:rsidR="00956EA7">
        <w:rPr>
          <w:rStyle w:val="bumpedfont15"/>
          <w:sz w:val="28"/>
          <w:szCs w:val="28"/>
        </w:rPr>
        <w:t>ет</w:t>
      </w:r>
      <w:r w:rsidR="002B40BF" w:rsidRPr="002B40BF">
        <w:rPr>
          <w:rStyle w:val="bumpedfont15"/>
          <w:sz w:val="28"/>
          <w:szCs w:val="28"/>
        </w:rPr>
        <w:t xml:space="preserve"> консультирование контролируемых лиц и их представителей:</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 xml:space="preserve">1) в виде устных разъяснений по телефону, посредством </w:t>
      </w:r>
      <w:r w:rsidR="00663CED" w:rsidRPr="002B40BF">
        <w:rPr>
          <w:rStyle w:val="bumpedfont15"/>
          <w:sz w:val="28"/>
          <w:szCs w:val="28"/>
        </w:rPr>
        <w:t>видео-конференц-связи</w:t>
      </w:r>
      <w:r w:rsidRPr="002B40BF">
        <w:rPr>
          <w:rStyle w:val="bumpedfont15"/>
          <w:sz w:val="28"/>
          <w:szCs w:val="28"/>
        </w:rPr>
        <w:t>, на личном приеме либо в ходе проведения профилактического мероприятия, контрольного мероприятия;</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 xml:space="preserve">2) посредством размещения на официальном сайте письменного разъяснения по однотипным обращениям (более 10 однотипных </w:t>
      </w:r>
      <w:r w:rsidRPr="002B40BF">
        <w:rPr>
          <w:rStyle w:val="bumpedfont15"/>
          <w:sz w:val="28"/>
          <w:szCs w:val="28"/>
        </w:rPr>
        <w:lastRenderedPageBreak/>
        <w:t>обращений) контролируемых лиц и их представителей, подписанного уполномоченным должностным лицом Контрольного органа.</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.5.3. Индивидуальное консультирование на личном приеме каждого заявителя инспекторами не может превышать 10 минут.</w:t>
      </w:r>
    </w:p>
    <w:p w:rsidR="002B40BF" w:rsidRPr="002B40BF" w:rsidRDefault="002B40BF" w:rsidP="002B40BF">
      <w:pPr>
        <w:pStyle w:val="s15"/>
        <w:spacing w:before="0" w:beforeAutospacing="0" w:after="0" w:afterAutospacing="0"/>
        <w:ind w:firstLine="525"/>
        <w:jc w:val="both"/>
        <w:rPr>
          <w:sz w:val="28"/>
          <w:szCs w:val="28"/>
        </w:rPr>
      </w:pPr>
      <w:r w:rsidRPr="002B40BF">
        <w:rPr>
          <w:rStyle w:val="bumpedfont15"/>
          <w:sz w:val="28"/>
          <w:szCs w:val="28"/>
        </w:rPr>
        <w:t>Время разговора по телефону не должно превышать 10 минут.</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.5.4. </w:t>
      </w:r>
      <w:r w:rsidR="00200145">
        <w:rPr>
          <w:rStyle w:val="bumpedfont15"/>
          <w:sz w:val="28"/>
          <w:szCs w:val="28"/>
        </w:rPr>
        <w:t xml:space="preserve">Администрация </w:t>
      </w:r>
      <w:r w:rsidR="002B40BF" w:rsidRPr="002B40BF">
        <w:rPr>
          <w:rStyle w:val="bumpedfont15"/>
          <w:sz w:val="28"/>
          <w:szCs w:val="28"/>
        </w:rPr>
        <w:t>не предоставляет контролируемым лицам и их представителям в письменной форме информацию по вопросам устного консультирования.</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 xml:space="preserve">.5.5. Письменное консультирование контролируемых лиц и их представителей осуществляется по вопросу порядка обжалования решений </w:t>
      </w:r>
      <w:r w:rsidR="00200145">
        <w:rPr>
          <w:rStyle w:val="bumpedfont15"/>
          <w:sz w:val="28"/>
          <w:szCs w:val="28"/>
        </w:rPr>
        <w:t>администрации</w:t>
      </w:r>
      <w:r w:rsidR="002B40BF" w:rsidRPr="002B40BF">
        <w:rPr>
          <w:rStyle w:val="bumpedfont15"/>
          <w:sz w:val="28"/>
          <w:szCs w:val="28"/>
        </w:rPr>
        <w:t>.</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.5.6.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2B40BF" w:rsidRPr="002B40BF" w:rsidRDefault="00084114" w:rsidP="002B40BF">
      <w:pPr>
        <w:pStyle w:val="s15"/>
        <w:spacing w:before="0" w:beforeAutospacing="0" w:after="0" w:afterAutospacing="0"/>
        <w:ind w:firstLine="525"/>
        <w:jc w:val="both"/>
        <w:rPr>
          <w:sz w:val="28"/>
          <w:szCs w:val="28"/>
        </w:rPr>
      </w:pPr>
      <w:r>
        <w:rPr>
          <w:rStyle w:val="bumpedfont15"/>
          <w:sz w:val="28"/>
          <w:szCs w:val="28"/>
        </w:rPr>
        <w:t>3</w:t>
      </w:r>
      <w:r w:rsidR="002B40BF" w:rsidRPr="002B40BF">
        <w:rPr>
          <w:rStyle w:val="bumpedfont15"/>
          <w:sz w:val="28"/>
          <w:szCs w:val="28"/>
        </w:rPr>
        <w:t>.5.7. Контрольный орган осуществляет учет проведенных консультирований.</w:t>
      </w:r>
    </w:p>
    <w:p w:rsidR="00184E88" w:rsidRPr="002B40BF" w:rsidRDefault="00184E88" w:rsidP="000E7BBF">
      <w:pPr>
        <w:pStyle w:val="a8"/>
        <w:widowControl/>
        <w:tabs>
          <w:tab w:val="left" w:pos="1134"/>
        </w:tabs>
        <w:ind w:left="0"/>
        <w:jc w:val="center"/>
        <w:rPr>
          <w:rFonts w:ascii="Times New Roman" w:hAnsi="Times New Roman"/>
          <w:b/>
          <w:sz w:val="28"/>
          <w:szCs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4. Контрольные мероприятия, проводимые в рамках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w:t>
      </w:r>
      <w:r w:rsidR="00A1049D">
        <w:rPr>
          <w:rFonts w:ascii="Times New Roman" w:hAnsi="Times New Roman"/>
          <w:b/>
          <w:sz w:val="28"/>
        </w:rPr>
        <w:t xml:space="preserve">жилищного </w:t>
      </w:r>
      <w:r w:rsidRPr="000E7BBF">
        <w:rPr>
          <w:rFonts w:ascii="Times New Roman" w:hAnsi="Times New Roman"/>
          <w:b/>
          <w:sz w:val="28"/>
        </w:rPr>
        <w:t xml:space="preserve">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Default="00184E88" w:rsidP="00A1049D">
      <w:pPr>
        <w:widowControl/>
        <w:tabs>
          <w:tab w:val="left" w:pos="1134"/>
        </w:tabs>
        <w:jc w:val="both"/>
        <w:rPr>
          <w:rFonts w:ascii="Times New Roman" w:hAnsi="Times New Roman"/>
          <w:color w:val="auto"/>
          <w:sz w:val="28"/>
        </w:rPr>
      </w:pPr>
      <w:r>
        <w:rPr>
          <w:rFonts w:ascii="Times New Roman" w:hAnsi="Times New Roman"/>
          <w:color w:val="auto"/>
          <w:sz w:val="28"/>
        </w:rPr>
        <w:t xml:space="preserve">         </w:t>
      </w:r>
      <w:r w:rsidR="00F75981">
        <w:rPr>
          <w:rFonts w:ascii="Times New Roman" w:hAnsi="Times New Roman"/>
          <w:color w:val="auto"/>
          <w:sz w:val="28"/>
        </w:rPr>
        <w:t xml:space="preserve">            </w:t>
      </w:r>
      <w:r>
        <w:rPr>
          <w:rFonts w:ascii="Times New Roman" w:hAnsi="Times New Roman"/>
          <w:color w:val="auto"/>
          <w:sz w:val="28"/>
        </w:rPr>
        <w:t xml:space="preserve"> </w:t>
      </w:r>
      <w:r w:rsidR="000E7BBF" w:rsidRPr="000E7BBF">
        <w:rPr>
          <w:rFonts w:ascii="Times New Roman" w:hAnsi="Times New Roman"/>
          <w:color w:val="auto"/>
          <w:sz w:val="28"/>
        </w:rPr>
        <w:t xml:space="preserve">4.1. Контрольные мероприятия. </w:t>
      </w:r>
    </w:p>
    <w:p w:rsidR="00F75981" w:rsidRPr="000E7BBF" w:rsidRDefault="00F75981" w:rsidP="00A1049D">
      <w:pPr>
        <w:widowControl/>
        <w:tabs>
          <w:tab w:val="left" w:pos="1134"/>
        </w:tabs>
        <w:jc w:val="both"/>
        <w:rPr>
          <w:rFonts w:ascii="Times New Roman" w:hAnsi="Times New Roman"/>
          <w:color w:val="auto"/>
          <w:sz w:val="28"/>
        </w:rPr>
      </w:pP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1</w:t>
      </w:r>
      <w:r w:rsidRPr="003E666D">
        <w:rPr>
          <w:rFonts w:ascii="Times New Roman" w:hAnsi="Times New Roman"/>
          <w:sz w:val="28"/>
        </w:rPr>
        <w:t xml:space="preserve">. Муниципальный </w:t>
      </w:r>
      <w:r w:rsidR="00A1049D">
        <w:rPr>
          <w:rFonts w:ascii="Times New Roman" w:hAnsi="Times New Roman"/>
          <w:sz w:val="28"/>
        </w:rPr>
        <w:t xml:space="preserve">жилищный </w:t>
      </w:r>
      <w:r w:rsidRPr="003E666D">
        <w:rPr>
          <w:rFonts w:ascii="Times New Roman" w:hAnsi="Times New Roman"/>
          <w:sz w:val="28"/>
        </w:rPr>
        <w:t xml:space="preserve">контроль осуществляется </w:t>
      </w:r>
      <w:r w:rsidR="00200145">
        <w:rPr>
          <w:rFonts w:ascii="Times New Roman" w:hAnsi="Times New Roman"/>
          <w:sz w:val="28"/>
        </w:rPr>
        <w:t xml:space="preserve">администрацией </w:t>
      </w:r>
      <w:r w:rsidRPr="003E666D">
        <w:rPr>
          <w:rFonts w:ascii="Times New Roman" w:hAnsi="Times New Roman"/>
          <w:sz w:val="28"/>
        </w:rPr>
        <w:t>посредством организации проведения следующих плановых и внеплановых контрольных</w:t>
      </w:r>
      <w:r w:rsidR="00350ED0">
        <w:rPr>
          <w:rFonts w:ascii="Times New Roman" w:hAnsi="Times New Roman"/>
          <w:sz w:val="28"/>
        </w:rPr>
        <w:t xml:space="preserve"> </w:t>
      </w:r>
      <w:r w:rsidRPr="003E666D">
        <w:rPr>
          <w:rFonts w:ascii="Times New Roman" w:hAnsi="Times New Roman"/>
          <w:sz w:val="28"/>
        </w:rPr>
        <w:t>мероприятий:</w:t>
      </w:r>
    </w:p>
    <w:p w:rsidR="000E7BBF" w:rsidRPr="003E666D" w:rsidRDefault="000E7BBF" w:rsidP="000E7BBF">
      <w:pPr>
        <w:pStyle w:val="ConsPlusNormal"/>
        <w:ind w:firstLine="709"/>
        <w:jc w:val="both"/>
        <w:rPr>
          <w:sz w:val="28"/>
        </w:rPr>
      </w:pPr>
      <w:r w:rsidRPr="003E666D">
        <w:rPr>
          <w:sz w:val="28"/>
        </w:rPr>
        <w:t>инспекционный визит, документарная проверка, выездная проверка</w:t>
      </w:r>
      <w:r w:rsidR="00956EA7">
        <w:rPr>
          <w:sz w:val="28"/>
        </w:rPr>
        <w:t xml:space="preserve"> </w:t>
      </w:r>
      <w:r w:rsidRPr="003E666D">
        <w:rPr>
          <w:sz w:val="28"/>
        </w:rPr>
        <w:t xml:space="preserve"> –</w:t>
      </w:r>
      <w:r w:rsidR="00956EA7">
        <w:rPr>
          <w:sz w:val="28"/>
        </w:rPr>
        <w:t xml:space="preserve"> </w:t>
      </w:r>
      <w:r w:rsidR="00A1049D" w:rsidRPr="003E666D">
        <w:rPr>
          <w:sz w:val="28"/>
        </w:rPr>
        <w:t>при взаимодействии</w:t>
      </w:r>
      <w:r w:rsidRPr="003E666D">
        <w:rPr>
          <w:sz w:val="28"/>
        </w:rPr>
        <w:t xml:space="preserve"> с контролируемыми лицами;</w:t>
      </w:r>
    </w:p>
    <w:p w:rsidR="000E7BBF" w:rsidRPr="003E666D" w:rsidRDefault="000E7BBF" w:rsidP="000E7BBF">
      <w:pPr>
        <w:pStyle w:val="ConsPlusNormal"/>
        <w:ind w:firstLine="709"/>
        <w:jc w:val="both"/>
        <w:rPr>
          <w:sz w:val="28"/>
        </w:rPr>
      </w:pPr>
      <w:r w:rsidRPr="003E666D">
        <w:rPr>
          <w:sz w:val="28"/>
        </w:rPr>
        <w:t>наблюдение за соблюдением обязательных требований, выездное обследование –</w:t>
      </w:r>
      <w:r w:rsidR="00350ED0">
        <w:rPr>
          <w:sz w:val="28"/>
        </w:rPr>
        <w:t xml:space="preserve"> </w:t>
      </w:r>
      <w:r w:rsidRPr="003E666D">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rPr>
        <w:t>муниципального</w:t>
      </w:r>
      <w:r w:rsidR="00A1049D">
        <w:rPr>
          <w:rFonts w:ascii="Times New Roman" w:hAnsi="Times New Roman"/>
          <w:sz w:val="28"/>
          <w:szCs w:val="22"/>
        </w:rPr>
        <w:t xml:space="preserve"> жилищного </w:t>
      </w:r>
      <w:r w:rsidR="005A6752" w:rsidRPr="003E666D">
        <w:rPr>
          <w:rFonts w:ascii="Times New Roman" w:hAnsi="Times New Roman"/>
          <w:sz w:val="28"/>
          <w:szCs w:val="22"/>
        </w:rPr>
        <w:t>контроля</w:t>
      </w:r>
      <w:r w:rsidR="00350ED0">
        <w:rPr>
          <w:rFonts w:ascii="Times New Roman" w:hAnsi="Times New Roman"/>
          <w:sz w:val="28"/>
          <w:szCs w:val="22"/>
        </w:rPr>
        <w:t xml:space="preserve"> </w:t>
      </w:r>
      <w:r w:rsidRPr="003E666D">
        <w:rPr>
          <w:rFonts w:ascii="Times New Roman" w:hAnsi="Times New Roman"/>
          <w:sz w:val="28"/>
        </w:rPr>
        <w:t xml:space="preserve">взаимодействием с контролируемыми лицами являются: </w:t>
      </w:r>
    </w:p>
    <w:p w:rsidR="000E7BBF" w:rsidRPr="008C559A" w:rsidRDefault="000E7BBF" w:rsidP="000E7BBF">
      <w:pPr>
        <w:pStyle w:val="a8"/>
        <w:widowControl/>
        <w:tabs>
          <w:tab w:val="left" w:pos="1134"/>
        </w:tabs>
        <w:ind w:left="0" w:firstLine="709"/>
        <w:jc w:val="both"/>
        <w:rPr>
          <w:rFonts w:ascii="Times New Roman" w:hAnsi="Times New Roman"/>
          <w:b/>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запрос документов, иных материалов;</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w:t>
      </w:r>
      <w:r w:rsidR="00A1049D" w:rsidRPr="003E666D">
        <w:rPr>
          <w:rFonts w:ascii="Times New Roman" w:hAnsi="Times New Roman"/>
          <w:color w:val="auto"/>
          <w:sz w:val="28"/>
        </w:rPr>
        <w:t xml:space="preserve">при </w:t>
      </w:r>
      <w:r w:rsidR="00A1049D" w:rsidRPr="003E666D">
        <w:rPr>
          <w:rFonts w:ascii="Times New Roman" w:eastAsiaTheme="minorHAnsi" w:hAnsi="Times New Roman"/>
          <w:color w:val="auto"/>
          <w:sz w:val="28"/>
          <w:szCs w:val="28"/>
          <w:lang w:eastAsia="en-US"/>
        </w:rPr>
        <w:t>взаимодействии</w:t>
      </w:r>
      <w:r w:rsidRPr="003E666D">
        <w:rPr>
          <w:rFonts w:ascii="Times New Roman" w:eastAsiaTheme="minorHAnsi" w:hAnsi="Times New Roman"/>
          <w:color w:val="auto"/>
          <w:sz w:val="28"/>
          <w:szCs w:val="28"/>
          <w:lang w:eastAsia="en-US"/>
        </w:rPr>
        <w:t xml:space="preserve"> с контролируемым лицом, </w:t>
      </w:r>
      <w:r w:rsidRPr="003E666D">
        <w:rPr>
          <w:rFonts w:ascii="Times New Roman" w:hAnsi="Times New Roman"/>
          <w:color w:val="auto"/>
          <w:sz w:val="28"/>
        </w:rPr>
        <w:t xml:space="preserve">проводятся </w:t>
      </w:r>
      <w:r w:rsidR="00200145">
        <w:rPr>
          <w:rFonts w:ascii="Times New Roman" w:hAnsi="Times New Roman"/>
          <w:color w:val="auto"/>
          <w:sz w:val="28"/>
        </w:rPr>
        <w:t>администрацией</w:t>
      </w:r>
      <w:r w:rsidR="00956EA7">
        <w:rPr>
          <w:rFonts w:ascii="Times New Roman" w:hAnsi="Times New Roman"/>
          <w:color w:val="auto"/>
          <w:sz w:val="28"/>
        </w:rPr>
        <w:t xml:space="preserve"> </w:t>
      </w:r>
      <w:r w:rsidRPr="003E666D">
        <w:rPr>
          <w:rFonts w:ascii="Times New Roman" w:hAnsi="Times New Roman"/>
          <w:color w:val="auto"/>
          <w:sz w:val="28"/>
        </w:rPr>
        <w:t>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1) наличие у </w:t>
      </w:r>
      <w:r w:rsidR="00200145">
        <w:rPr>
          <w:rFonts w:ascii="Times New Roman" w:hAnsi="Times New Roman"/>
          <w:color w:val="auto"/>
          <w:sz w:val="28"/>
        </w:rPr>
        <w:t>администрации</w:t>
      </w:r>
      <w:r w:rsidRPr="000E7BBF">
        <w:rPr>
          <w:rFonts w:ascii="Times New Roman" w:hAnsi="Times New Roman"/>
          <w:color w:val="auto"/>
          <w:sz w:val="28"/>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lastRenderedPageBreak/>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873024">
        <w:rPr>
          <w:rFonts w:ascii="Times New Roman" w:hAnsi="Times New Roman"/>
          <w:color w:val="auto"/>
          <w:sz w:val="28"/>
        </w:rPr>
        <w:t xml:space="preserve"> № 248 - ФЗ</w:t>
      </w:r>
      <w:r w:rsidRPr="000E7BBF">
        <w:rPr>
          <w:rFonts w:ascii="Times New Roman" w:hAnsi="Times New Roman"/>
          <w:color w:val="auto"/>
          <w:sz w:val="28"/>
        </w:rPr>
        <w:t>.</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873024">
        <w:rPr>
          <w:rFonts w:ascii="Times New Roman" w:hAnsi="Times New Roman"/>
          <w:sz w:val="28"/>
        </w:rPr>
        <w:t xml:space="preserve"> № 248 - ФЗ</w:t>
      </w:r>
      <w:r w:rsidRPr="000E7BBF">
        <w:rPr>
          <w:rFonts w:ascii="Times New Roman" w:hAnsi="Times New Roman"/>
          <w:sz w:val="28"/>
        </w:rPr>
        <w:t>.</w:t>
      </w:r>
    </w:p>
    <w:p w:rsidR="00873024" w:rsidRPr="000E7BBF" w:rsidRDefault="00350ED0" w:rsidP="00873024">
      <w:pPr>
        <w:pStyle w:val="HTML"/>
        <w:ind w:firstLine="709"/>
        <w:jc w:val="both"/>
        <w:rPr>
          <w:rFonts w:ascii="Times New Roman" w:hAnsi="Times New Roman" w:cs="Times New Roman"/>
          <w:sz w:val="28"/>
        </w:rPr>
      </w:pPr>
      <w:r>
        <w:rPr>
          <w:rFonts w:ascii="Times New Roman" w:hAnsi="Times New Roman"/>
          <w:sz w:val="28"/>
        </w:rPr>
        <w:t xml:space="preserve">4.1.4. </w:t>
      </w:r>
      <w:r w:rsidR="00873024" w:rsidRPr="000E7BBF">
        <w:rPr>
          <w:rFonts w:ascii="Times New Roman" w:hAnsi="Times New Roman" w:cs="Times New Roman"/>
          <w:sz w:val="28"/>
        </w:rPr>
        <w:t>Для проведения контрольного мероприятия</w:t>
      </w:r>
      <w:r w:rsidR="00873024"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00873024" w:rsidRPr="000E7BBF">
        <w:rPr>
          <w:rFonts w:ascii="Times New Roman" w:hAnsi="Times New Roman" w:cs="Times New Roman"/>
          <w:sz w:val="28"/>
        </w:rPr>
        <w:t xml:space="preserve">принимается решение </w:t>
      </w:r>
      <w:r w:rsidR="000E0925">
        <w:rPr>
          <w:rFonts w:ascii="Times New Roman" w:hAnsi="Times New Roman" w:cs="Times New Roman"/>
          <w:sz w:val="28"/>
        </w:rPr>
        <w:t>администрации</w:t>
      </w:r>
      <w:r w:rsidR="00873024" w:rsidRPr="000E7BBF">
        <w:rPr>
          <w:rFonts w:ascii="Times New Roman" w:hAnsi="Times New Roman" w:cs="Times New Roman"/>
          <w:sz w:val="28"/>
        </w:rPr>
        <w:t xml:space="preserve">, подписанное </w:t>
      </w:r>
      <w:r w:rsidR="00DC5890">
        <w:rPr>
          <w:rFonts w:ascii="Times New Roman" w:hAnsi="Times New Roman" w:cs="Times New Roman"/>
          <w:sz w:val="28"/>
        </w:rPr>
        <w:t>глав</w:t>
      </w:r>
      <w:r w:rsidR="00200145">
        <w:rPr>
          <w:rFonts w:ascii="Times New Roman" w:hAnsi="Times New Roman" w:cs="Times New Roman"/>
          <w:sz w:val="28"/>
        </w:rPr>
        <w:t>ой  администрации</w:t>
      </w:r>
      <w:r w:rsidR="00873024" w:rsidRPr="000E7BBF">
        <w:rPr>
          <w:rFonts w:ascii="Times New Roman" w:hAnsi="Times New Roman" w:cs="Times New Roman"/>
          <w:sz w:val="28"/>
        </w:rPr>
        <w:t xml:space="preserve">, в котором указываются сведения, предусмотренные частью 1 статьи 64 Федерального </w:t>
      </w:r>
      <w:r w:rsidR="00873024" w:rsidRPr="008600BA">
        <w:rPr>
          <w:rFonts w:ascii="Times New Roman" w:hAnsi="Times New Roman" w:cs="Times New Roman"/>
          <w:sz w:val="28"/>
        </w:rPr>
        <w:t>закона № 248-ФЗ.</w:t>
      </w:r>
    </w:p>
    <w:p w:rsidR="00873024" w:rsidRPr="000E7BBF" w:rsidRDefault="00873024" w:rsidP="00873024">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873024">
      <w:pPr>
        <w:widowControl/>
        <w:ind w:firstLine="709"/>
        <w:jc w:val="both"/>
        <w:rPr>
          <w:rFonts w:ascii="Times New Roman" w:hAnsi="Times New Roman"/>
          <w:color w:val="auto"/>
          <w:sz w:val="28"/>
        </w:rPr>
      </w:pPr>
      <w:r w:rsidRPr="000E7BBF">
        <w:rPr>
          <w:rFonts w:ascii="Times New Roman" w:hAnsi="Times New Roman"/>
          <w:sz w:val="28"/>
        </w:rPr>
        <w:t xml:space="preserve">4.1.5. </w:t>
      </w:r>
      <w:r w:rsidRPr="000E7BBF">
        <w:rPr>
          <w:rFonts w:ascii="Times New Roman" w:hAnsi="Times New Roman"/>
          <w:color w:val="auto"/>
          <w:sz w:val="28"/>
        </w:rPr>
        <w:t xml:space="preserve">Контрольные мероприятия проводятся инспекторами, указанными в решении </w:t>
      </w:r>
      <w:r w:rsidR="00200145">
        <w:rPr>
          <w:rFonts w:ascii="Times New Roman" w:hAnsi="Times New Roman"/>
          <w:color w:val="auto"/>
          <w:sz w:val="28"/>
        </w:rPr>
        <w:t>администрации</w:t>
      </w:r>
      <w:r w:rsidRPr="000E7BBF">
        <w:rPr>
          <w:rFonts w:ascii="Times New Roman" w:hAnsi="Times New Roman"/>
          <w:color w:val="auto"/>
          <w:sz w:val="28"/>
        </w:rPr>
        <w:t xml:space="preserve">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При необходимости </w:t>
      </w:r>
      <w:r w:rsidR="00200145">
        <w:rPr>
          <w:rFonts w:ascii="Times New Roman" w:hAnsi="Times New Roman"/>
          <w:sz w:val="28"/>
        </w:rPr>
        <w:t>администрация</w:t>
      </w:r>
      <w:r w:rsidRPr="000E7BBF">
        <w:rPr>
          <w:rFonts w:ascii="Times New Roman" w:hAnsi="Times New Roman"/>
          <w:sz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873024">
        <w:rPr>
          <w:rFonts w:ascii="Times New Roman" w:hAnsi="Times New Roman"/>
          <w:sz w:val="28"/>
        </w:rPr>
        <w:t>6</w:t>
      </w:r>
      <w:r w:rsidRPr="003E666D">
        <w:rPr>
          <w:rFonts w:ascii="Times New Roman" w:hAnsi="Times New Roman"/>
          <w:sz w:val="28"/>
        </w:rPr>
        <w:t>.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00956EA7">
        <w:rPr>
          <w:rFonts w:ascii="Times New Roman" w:hAnsi="Times New Roman"/>
          <w:sz w:val="28"/>
          <w:szCs w:val="28"/>
        </w:rPr>
        <w:t xml:space="preserve"> </w:t>
      </w:r>
      <w:r w:rsidRPr="003E666D">
        <w:rPr>
          <w:rFonts w:ascii="Times New Roman" w:hAnsi="Times New Roman"/>
          <w:sz w:val="28"/>
        </w:rPr>
        <w:t>инспектор составляет акт контрольного мероприятия (далее – акт)</w:t>
      </w:r>
      <w:r w:rsidR="00B33824" w:rsidRPr="003E666D">
        <w:rPr>
          <w:rFonts w:ascii="Times New Roman" w:hAnsi="Times New Roman"/>
          <w:sz w:val="28"/>
        </w:rPr>
        <w:t xml:space="preserve"> по форме, утвержденной приказом Минэкономразвития России от 31.03.2021 № 151</w:t>
      </w:r>
      <w:r w:rsidR="00707B35" w:rsidRPr="003E666D">
        <w:rPr>
          <w:rFonts w:ascii="Times New Roman" w:hAnsi="Times New Roman"/>
          <w:sz w:val="28"/>
        </w:rPr>
        <w:t xml:space="preserve"> «</w:t>
      </w:r>
      <w:r w:rsidR="00447252" w:rsidRPr="003E666D">
        <w:rPr>
          <w:rFonts w:ascii="Times New Roman" w:hAnsi="Times New Roman"/>
          <w:sz w:val="28"/>
        </w:rPr>
        <w:t>О типовых формах документов, используемых контрольным (надзорным) органом</w:t>
      </w:r>
      <w:r w:rsidR="00707B35" w:rsidRPr="003E666D">
        <w:rPr>
          <w:rFonts w:ascii="Times New Roman" w:hAnsi="Times New Roman"/>
          <w:sz w:val="28"/>
        </w:rPr>
        <w:t>»</w:t>
      </w:r>
      <w:r w:rsidR="00B33824" w:rsidRPr="003E666D">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xml:space="preserve">, предусматривающего </w:t>
      </w:r>
      <w:r w:rsidRPr="000E7BBF">
        <w:rPr>
          <w:rFonts w:ascii="Times New Roman" w:hAnsi="Times New Roman" w:cs="Times New Roman"/>
          <w:sz w:val="28"/>
          <w:szCs w:val="28"/>
        </w:rPr>
        <w:lastRenderedPageBreak/>
        <w:t>взаимодействие с контролируемым лицом,</w:t>
      </w:r>
      <w:r w:rsidR="00956EA7">
        <w:rPr>
          <w:rFonts w:ascii="Times New Roman" w:hAnsi="Times New Roman" w:cs="Times New Roman"/>
          <w:sz w:val="28"/>
          <w:szCs w:val="28"/>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w:t>
      </w:r>
      <w:r w:rsidR="00873024">
        <w:rPr>
          <w:sz w:val="28"/>
        </w:rPr>
        <w:t>7</w:t>
      </w:r>
      <w:r w:rsidRPr="000E7BBF">
        <w:rPr>
          <w:sz w:val="28"/>
        </w:rPr>
        <w:t>.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4.1.</w:t>
      </w:r>
      <w:r w:rsidR="00873024">
        <w:rPr>
          <w:sz w:val="28"/>
        </w:rPr>
        <w:t>8</w:t>
      </w:r>
      <w:r w:rsidRPr="000E7BBF">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0E7BBF">
      <w:pPr>
        <w:pStyle w:val="ConsPlusNormal"/>
        <w:ind w:firstLine="709"/>
        <w:jc w:val="both"/>
        <w:rPr>
          <w:sz w:val="28"/>
        </w:rPr>
      </w:pPr>
      <w:r w:rsidRPr="000E7BBF">
        <w:rPr>
          <w:sz w:val="28"/>
        </w:rPr>
        <w:t>4.1.</w:t>
      </w:r>
      <w:r w:rsidR="00873024">
        <w:rPr>
          <w:sz w:val="28"/>
        </w:rPr>
        <w:t>9</w:t>
      </w:r>
      <w:r w:rsidRPr="000E7BBF">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75981"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w:t>
      </w:r>
      <w:r w:rsidR="00873024">
        <w:rPr>
          <w:rFonts w:ascii="Times New Roman" w:hAnsi="Times New Roman" w:cs="Times New Roman"/>
          <w:sz w:val="28"/>
          <w:szCs w:val="28"/>
        </w:rPr>
        <w:t>0</w:t>
      </w:r>
      <w:r w:rsidRPr="000E7BBF">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75981" w:rsidRPr="000E7BBF" w:rsidRDefault="00583932" w:rsidP="00A1049D">
      <w:pPr>
        <w:pStyle w:val="ConsPlusNormal"/>
        <w:tabs>
          <w:tab w:val="left" w:pos="284"/>
        </w:tabs>
        <w:ind w:firstLine="0"/>
        <w:jc w:val="both"/>
        <w:rPr>
          <w:sz w:val="28"/>
        </w:rPr>
      </w:pPr>
      <w:r>
        <w:rPr>
          <w:sz w:val="28"/>
        </w:rPr>
        <w:t xml:space="preserve">            </w:t>
      </w:r>
      <w:r w:rsidR="000E7BBF" w:rsidRPr="000E7BBF">
        <w:rPr>
          <w:sz w:val="28"/>
        </w:rPr>
        <w:t xml:space="preserve">4.2. Меры, принимаемые </w:t>
      </w:r>
      <w:r w:rsidR="00200145">
        <w:rPr>
          <w:sz w:val="28"/>
        </w:rPr>
        <w:t>администрацией</w:t>
      </w:r>
      <w:r w:rsidR="000E7BBF" w:rsidRPr="000E7BBF">
        <w:rPr>
          <w:sz w:val="28"/>
        </w:rPr>
        <w:t xml:space="preserve"> по результатам контрольных мероприятий</w:t>
      </w:r>
    </w:p>
    <w:p w:rsidR="000E7BBF" w:rsidRPr="008C559A" w:rsidRDefault="000E7BBF" w:rsidP="00707B35">
      <w:pPr>
        <w:widowControl/>
        <w:autoSpaceDE w:val="0"/>
        <w:autoSpaceDN w:val="0"/>
        <w:adjustRightInd w:val="0"/>
        <w:ind w:firstLine="709"/>
        <w:jc w:val="both"/>
        <w:rPr>
          <w:rFonts w:ascii="Times New Roman" w:hAnsi="Times New Roman"/>
          <w:b/>
          <w:color w:val="auto"/>
          <w:sz w:val="28"/>
        </w:rPr>
      </w:pPr>
      <w:r w:rsidRPr="000E7BBF">
        <w:rPr>
          <w:rFonts w:ascii="Times New Roman" w:hAnsi="Times New Roman"/>
          <w:sz w:val="28"/>
        </w:rPr>
        <w:t xml:space="preserve">4.2.1. </w:t>
      </w:r>
      <w:r w:rsidR="00200145">
        <w:rPr>
          <w:rFonts w:ascii="Times New Roman" w:hAnsi="Times New Roman"/>
          <w:sz w:val="28"/>
        </w:rPr>
        <w:t>Администрация</w:t>
      </w:r>
      <w:r w:rsidR="004B1B09">
        <w:rPr>
          <w:rFonts w:ascii="Times New Roman" w:hAnsi="Times New Roman"/>
          <w:sz w:val="28"/>
        </w:rPr>
        <w:t xml:space="preserve"> </w:t>
      </w:r>
      <w:r w:rsidRPr="000E7BBF">
        <w:rPr>
          <w:rFonts w:ascii="Times New Roman" w:hAnsi="Times New Roman"/>
          <w:sz w:val="28"/>
        </w:rPr>
        <w:t xml:space="preserve">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350ED0">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4B1B09">
        <w:rPr>
          <w:rFonts w:ascii="Times New Roman" w:hAnsi="Times New Roman"/>
          <w:sz w:val="28"/>
        </w:rPr>
        <w:t>о</w:t>
      </w:r>
      <w:r w:rsidRPr="003E666D">
        <w:rPr>
          <w:rFonts w:ascii="Times New Roman" w:hAnsi="Times New Roman"/>
          <w:sz w:val="28"/>
        </w:rPr>
        <w:t>:</w:t>
      </w:r>
    </w:p>
    <w:p w:rsidR="000E7BBF" w:rsidRPr="000E7BBF" w:rsidRDefault="000E7BBF" w:rsidP="000E7BBF">
      <w:pPr>
        <w:pStyle w:val="ConsPlusNormal"/>
        <w:ind w:firstLine="709"/>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350ED0">
        <w:rPr>
          <w:rFonts w:ascii="Times New Roman" w:hAnsi="Times New Roman"/>
          <w:sz w:val="28"/>
        </w:rPr>
        <w:t xml:space="preserve"> </w:t>
      </w:r>
      <w:r w:rsidRPr="000E7BBF">
        <w:rPr>
          <w:rFonts w:ascii="Times New Roman" w:hAnsi="Times New Roman"/>
          <w:sz w:val="28"/>
        </w:rPr>
        <w:t xml:space="preserve">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w:t>
      </w:r>
      <w:r w:rsidRPr="000E7BBF">
        <w:rPr>
          <w:rFonts w:ascii="Times New Roman" w:hAnsi="Times New Roman"/>
          <w:sz w:val="28"/>
        </w:rPr>
        <w:lastRenderedPageBreak/>
        <w:t>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E7BBF" w:rsidRPr="000E7BBF" w:rsidRDefault="000E7BBF" w:rsidP="008C559A">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w:t>
      </w:r>
      <w:r w:rsidR="00200145">
        <w:rPr>
          <w:rFonts w:ascii="Times New Roman" w:hAnsi="Times New Roman" w:cs="Times New Roman"/>
          <w:sz w:val="28"/>
          <w:szCs w:val="28"/>
        </w:rPr>
        <w:t>администрация</w:t>
      </w:r>
      <w:r w:rsidRPr="000E7BBF">
        <w:rPr>
          <w:rFonts w:ascii="Times New Roman" w:hAnsi="Times New Roman" w:cs="Times New Roman"/>
          <w:sz w:val="28"/>
          <w:szCs w:val="28"/>
        </w:rPr>
        <w:t xml:space="preserve">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 xml:space="preserve">4.2.4. В случае исполнения контролируемым лицом предписания </w:t>
      </w:r>
      <w:r w:rsidR="00200145">
        <w:rPr>
          <w:sz w:val="28"/>
        </w:rPr>
        <w:t>администрация</w:t>
      </w:r>
      <w:r w:rsidRPr="000E7BBF">
        <w:rPr>
          <w:sz w:val="28"/>
        </w:rPr>
        <w:t xml:space="preserve"> направляет контролируемому лицу уведомление об 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w:t>
      </w:r>
      <w:r w:rsidR="00200145">
        <w:rPr>
          <w:sz w:val="28"/>
          <w:szCs w:val="28"/>
        </w:rPr>
        <w:t>администрация</w:t>
      </w:r>
      <w:r w:rsidRPr="000E7BBF">
        <w:rPr>
          <w:sz w:val="28"/>
          <w:szCs w:val="28"/>
        </w:rPr>
        <w:t xml:space="preserve">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4.2.6. В случае если по итогам проведения контрольного мероприятия, предусмотренного пунктом 4.</w:t>
      </w:r>
      <w:r w:rsidR="00F75981">
        <w:rPr>
          <w:rFonts w:ascii="Times New Roman" w:hAnsi="Times New Roman" w:cs="Times New Roman"/>
          <w:sz w:val="28"/>
          <w:szCs w:val="28"/>
        </w:rPr>
        <w:t>1.3</w:t>
      </w:r>
      <w:r w:rsidRPr="000E7BBF">
        <w:rPr>
          <w:rFonts w:ascii="Times New Roman" w:hAnsi="Times New Roman" w:cs="Times New Roman"/>
          <w:sz w:val="28"/>
          <w:szCs w:val="28"/>
        </w:rPr>
        <w:t xml:space="preserve"> настоящего Положения, </w:t>
      </w:r>
      <w:r w:rsidR="00200145">
        <w:rPr>
          <w:rFonts w:ascii="Times New Roman" w:hAnsi="Times New Roman" w:cs="Times New Roman"/>
          <w:sz w:val="28"/>
          <w:szCs w:val="28"/>
        </w:rPr>
        <w:t>администрацией</w:t>
      </w:r>
      <w:r w:rsidRPr="000E7BBF">
        <w:rPr>
          <w:rFonts w:ascii="Times New Roman" w:hAnsi="Times New Roman" w:cs="Times New Roman"/>
          <w:sz w:val="28"/>
          <w:szCs w:val="28"/>
        </w:rPr>
        <w:t xml:space="preserve">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При неисполнении предписания в установленные сроки </w:t>
      </w:r>
      <w:r w:rsidR="00200145">
        <w:rPr>
          <w:rFonts w:ascii="Times New Roman" w:hAnsi="Times New Roman" w:cs="Times New Roman"/>
          <w:sz w:val="28"/>
          <w:szCs w:val="28"/>
        </w:rPr>
        <w:t xml:space="preserve">администрация </w:t>
      </w:r>
      <w:r w:rsidRPr="000E7BBF">
        <w:rPr>
          <w:rFonts w:ascii="Times New Roman" w:hAnsi="Times New Roman" w:cs="Times New Roman"/>
          <w:sz w:val="28"/>
          <w:szCs w:val="28"/>
        </w:rPr>
        <w:t>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D012B" w:rsidRPr="000E7BBF" w:rsidRDefault="006D012B" w:rsidP="000E7BBF">
      <w:pPr>
        <w:pStyle w:val="HTML"/>
        <w:ind w:firstLine="540"/>
        <w:jc w:val="both"/>
        <w:rPr>
          <w:rFonts w:ascii="Times New Roman" w:hAnsi="Times New Roman" w:cs="Times New Roman"/>
          <w:sz w:val="28"/>
          <w:szCs w:val="28"/>
        </w:rPr>
      </w:pPr>
    </w:p>
    <w:p w:rsidR="000E7BBF" w:rsidRDefault="000E7BBF" w:rsidP="006D012B">
      <w:pPr>
        <w:pStyle w:val="a8"/>
        <w:widowControl/>
        <w:tabs>
          <w:tab w:val="left" w:pos="1134"/>
        </w:tabs>
        <w:ind w:left="0"/>
        <w:jc w:val="center"/>
        <w:rPr>
          <w:rFonts w:ascii="Times New Roman" w:hAnsi="Times New Roman"/>
          <w:sz w:val="28"/>
        </w:rPr>
      </w:pPr>
      <w:r w:rsidRPr="000E7BBF">
        <w:rPr>
          <w:rFonts w:ascii="Times New Roman" w:hAnsi="Times New Roman"/>
          <w:sz w:val="28"/>
        </w:rPr>
        <w:t>4.3. Плановые контрольные мероприятия</w:t>
      </w:r>
    </w:p>
    <w:p w:rsidR="00503D65" w:rsidRPr="00BB52AF" w:rsidRDefault="00503D65" w:rsidP="006D012B">
      <w:pPr>
        <w:pStyle w:val="a8"/>
        <w:widowControl/>
        <w:tabs>
          <w:tab w:val="left" w:pos="1134"/>
        </w:tabs>
        <w:ind w:left="0"/>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4B586B">
        <w:rPr>
          <w:rFonts w:ascii="Times New Roman" w:hAnsi="Times New Roman"/>
          <w:sz w:val="28"/>
        </w:rPr>
        <w:t>администрацией</w:t>
      </w:r>
      <w:r w:rsidRPr="000E7BBF">
        <w:rPr>
          <w:rFonts w:ascii="Times New Roman" w:hAnsi="Times New Roman"/>
          <w:sz w:val="28"/>
        </w:rPr>
        <w:t xml:space="preserve"> (далее – ежегодный план мероприятий) и подлежащего согласованию с органами прокуратуры. </w:t>
      </w:r>
    </w:p>
    <w:p w:rsidR="00F75981"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Default="000E7BBF" w:rsidP="006D012B">
      <w:pPr>
        <w:pStyle w:val="a8"/>
        <w:widowControl/>
        <w:tabs>
          <w:tab w:val="left" w:pos="1134"/>
        </w:tabs>
        <w:ind w:left="0" w:firstLine="709"/>
        <w:rPr>
          <w:rFonts w:ascii="Times New Roman" w:hAnsi="Times New Roman"/>
          <w:sz w:val="28"/>
        </w:rPr>
      </w:pPr>
      <w:r w:rsidRPr="000E7BBF">
        <w:rPr>
          <w:rFonts w:ascii="Times New Roman" w:hAnsi="Times New Roman"/>
          <w:sz w:val="28"/>
        </w:rPr>
        <w:t xml:space="preserve">4.3.3. </w:t>
      </w:r>
      <w:r w:rsidR="004B586B">
        <w:rPr>
          <w:rFonts w:ascii="Times New Roman" w:hAnsi="Times New Roman"/>
          <w:sz w:val="28"/>
        </w:rPr>
        <w:t>администрация</w:t>
      </w:r>
      <w:r w:rsidRPr="000E7BBF">
        <w:rPr>
          <w:rFonts w:ascii="Times New Roman" w:hAnsi="Times New Roman"/>
          <w:sz w:val="28"/>
        </w:rPr>
        <w:t xml:space="preserve">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350ED0" w:rsidRDefault="000E7BBF" w:rsidP="000E7BBF">
      <w:pPr>
        <w:pStyle w:val="a8"/>
        <w:widowControl/>
        <w:tabs>
          <w:tab w:val="left" w:pos="1134"/>
        </w:tabs>
        <w:ind w:left="0" w:firstLine="709"/>
        <w:jc w:val="both"/>
        <w:rPr>
          <w:rFonts w:ascii="Times New Roman" w:hAnsi="Times New Roman"/>
          <w:sz w:val="28"/>
        </w:rPr>
      </w:pPr>
      <w:r w:rsidRPr="00350ED0">
        <w:rPr>
          <w:rFonts w:ascii="Times New Roman" w:hAnsi="Times New Roman"/>
          <w:sz w:val="28"/>
        </w:rPr>
        <w:t>В отношении объектов, относящихся к категории среднего риска, проводятся:</w:t>
      </w:r>
      <w:r w:rsidR="00350ED0">
        <w:rPr>
          <w:rFonts w:ascii="Times New Roman" w:hAnsi="Times New Roman"/>
          <w:sz w:val="28"/>
        </w:rPr>
        <w:t xml:space="preserve"> документарная, выездная проверка</w:t>
      </w:r>
      <w:r w:rsidRPr="00350ED0">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350ED0">
        <w:rPr>
          <w:rFonts w:ascii="Times New Roman" w:hAnsi="Times New Roman"/>
          <w:sz w:val="28"/>
        </w:rPr>
        <w:t>В отношении объектов, относящихся к категории умеренного риска, проводятся:</w:t>
      </w:r>
      <w:r w:rsidR="00350ED0">
        <w:rPr>
          <w:rFonts w:ascii="Times New Roman" w:hAnsi="Times New Roman"/>
          <w:sz w:val="28"/>
        </w:rPr>
        <w:t xml:space="preserve"> инспекционный визит</w:t>
      </w:r>
      <w:r w:rsidRPr="00350ED0">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rPr>
      </w:pPr>
      <w:r w:rsidRPr="003E666D">
        <w:rPr>
          <w:rFonts w:ascii="Times New Roman" w:hAnsi="Times New Roman"/>
          <w:sz w:val="28"/>
          <w:szCs w:val="28"/>
        </w:rPr>
        <w:t xml:space="preserve">4.3.5. </w:t>
      </w:r>
      <w:r w:rsidR="00D51165" w:rsidRPr="003E666D">
        <w:rPr>
          <w:rFonts w:ascii="Times New Roman" w:hAnsi="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F75981" w:rsidRDefault="00F75981" w:rsidP="00A930C9">
      <w:pPr>
        <w:pStyle w:val="a8"/>
        <w:widowControl/>
        <w:tabs>
          <w:tab w:val="left" w:pos="1134"/>
        </w:tabs>
        <w:ind w:left="0" w:firstLine="709"/>
        <w:jc w:val="both"/>
        <w:rPr>
          <w:rFonts w:ascii="Times New Roman" w:hAnsi="Times New Roman"/>
          <w:sz w:val="28"/>
          <w:szCs w:val="28"/>
        </w:rPr>
      </w:pPr>
    </w:p>
    <w:p w:rsidR="000E7BBF" w:rsidRDefault="000E7BBF" w:rsidP="00F75981">
      <w:pPr>
        <w:pStyle w:val="a8"/>
        <w:widowControl/>
        <w:tabs>
          <w:tab w:val="left" w:pos="1134"/>
        </w:tabs>
        <w:ind w:left="0"/>
        <w:jc w:val="center"/>
        <w:rPr>
          <w:rFonts w:ascii="Times New Roman" w:hAnsi="Times New Roman"/>
          <w:sz w:val="28"/>
        </w:rPr>
      </w:pPr>
      <w:r w:rsidRPr="000E7BBF">
        <w:rPr>
          <w:rFonts w:ascii="Times New Roman" w:hAnsi="Times New Roman"/>
          <w:sz w:val="28"/>
        </w:rPr>
        <w:t>4.4. Внеплановые контрольные мероприятия</w:t>
      </w:r>
    </w:p>
    <w:p w:rsidR="00F75981" w:rsidRPr="00BB52AF" w:rsidRDefault="00F75981" w:rsidP="00F75981">
      <w:pPr>
        <w:pStyle w:val="a8"/>
        <w:widowControl/>
        <w:tabs>
          <w:tab w:val="left" w:pos="1134"/>
        </w:tabs>
        <w:ind w:left="0"/>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r w:rsidR="00E229B7">
        <w:rPr>
          <w:sz w:val="28"/>
        </w:rPr>
        <w:t xml:space="preserve"> № 248 - ФЗ</w:t>
      </w:r>
      <w:bookmarkStart w:id="3" w:name="_GoBack"/>
      <w:bookmarkEnd w:id="3"/>
      <w:r w:rsidRPr="000E7BBF">
        <w:rPr>
          <w:sz w:val="28"/>
        </w:rPr>
        <w:t>.</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75981" w:rsidRDefault="00F75981" w:rsidP="003E666D">
      <w:pPr>
        <w:pStyle w:val="ConsPlusNormal"/>
        <w:ind w:firstLine="709"/>
        <w:jc w:val="both"/>
        <w:rPr>
          <w:sz w:val="28"/>
          <w:szCs w:val="28"/>
        </w:rPr>
      </w:pPr>
    </w:p>
    <w:p w:rsidR="000E7BBF" w:rsidRDefault="000E7BBF" w:rsidP="00F75981">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F75981" w:rsidRPr="000E7BBF" w:rsidRDefault="00F75981" w:rsidP="00F75981">
      <w:pPr>
        <w:widowControl/>
        <w:tabs>
          <w:tab w:val="left" w:pos="1134"/>
        </w:tabs>
        <w:jc w:val="center"/>
        <w:rPr>
          <w:rFonts w:ascii="Times New Roman" w:hAnsi="Times New Roman"/>
          <w:color w:val="auto"/>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w:t>
      </w:r>
      <w:r w:rsidR="004B586B">
        <w:rPr>
          <w:rFonts w:ascii="Times New Roman" w:hAnsi="Times New Roman" w:cs="Times New Roman"/>
          <w:sz w:val="28"/>
          <w:szCs w:val="28"/>
        </w:rPr>
        <w:t>администрации</w:t>
      </w:r>
      <w:r w:rsidRPr="000E7BBF">
        <w:rPr>
          <w:rFonts w:ascii="Times New Roman" w:hAnsi="Times New Roman" w:cs="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4.5.3.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указанный срок не включается период с момента: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1) направления </w:t>
      </w:r>
      <w:r w:rsidR="004B586B">
        <w:rPr>
          <w:rFonts w:ascii="Times New Roman" w:hAnsi="Times New Roman"/>
          <w:sz w:val="28"/>
        </w:rPr>
        <w:t>администрацией</w:t>
      </w:r>
      <w:r w:rsidRPr="000E7BBF">
        <w:rPr>
          <w:rFonts w:ascii="Times New Roman" w:hAnsi="Times New Roman"/>
          <w:sz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4B586B">
        <w:rPr>
          <w:rFonts w:ascii="Times New Roman" w:hAnsi="Times New Roman"/>
          <w:sz w:val="28"/>
        </w:rPr>
        <w:t>администрацию</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 период с момента направления контролируемому лицу информации </w:t>
      </w:r>
      <w:r w:rsidR="004B586B">
        <w:rPr>
          <w:rFonts w:ascii="Times New Roman" w:hAnsi="Times New Roman"/>
          <w:sz w:val="28"/>
        </w:rPr>
        <w:t>администрации</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выявлении ошибок и (или) противоречий в представленных контролируемым лицом документах;</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о несоответствии сведений, содержащихся в представленных документах, сведениям, содержащимся в имеющихся у </w:t>
      </w:r>
      <w:r w:rsidR="004B586B">
        <w:rPr>
          <w:rFonts w:ascii="Times New Roman" w:hAnsi="Times New Roman"/>
          <w:sz w:val="28"/>
        </w:rPr>
        <w:t xml:space="preserve">администрации </w:t>
      </w:r>
      <w:r w:rsidRPr="000E7BBF">
        <w:rPr>
          <w:rFonts w:ascii="Times New Roman" w:hAnsi="Times New Roman"/>
          <w:sz w:val="28"/>
        </w:rPr>
        <w:t xml:space="preserve">документах и (или) полученным при осуществлении муниципального контроля, и требования представить необходимые пояснения в письменной </w:t>
      </w:r>
      <w:r w:rsidRPr="000E7BBF">
        <w:rPr>
          <w:rFonts w:ascii="Times New Roman" w:hAnsi="Times New Roman"/>
          <w:sz w:val="28"/>
        </w:rPr>
        <w:lastRenderedPageBreak/>
        <w:t>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4.5.4 Перечень допустимых контрольных действий совершаемых в ходе документарной проверки:</w:t>
      </w:r>
    </w:p>
    <w:p w:rsidR="000E7BBF" w:rsidRPr="000E7BBF" w:rsidRDefault="000E7BBF" w:rsidP="000E7BBF">
      <w:pPr>
        <w:pStyle w:val="ConsPlusNormal"/>
        <w:ind w:firstLine="709"/>
        <w:jc w:val="both"/>
        <w:rPr>
          <w:sz w:val="28"/>
        </w:rPr>
      </w:pPr>
      <w:bookmarkStart w:id="4"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4"/>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350ED0">
        <w:rPr>
          <w:rFonts w:ascii="Times New Roman" w:hAnsi="Times New Roman"/>
          <w:sz w:val="28"/>
        </w:rPr>
        <w:t xml:space="preserve"> </w:t>
      </w:r>
      <w:r w:rsidRPr="000E7BBF">
        <w:rPr>
          <w:rFonts w:ascii="Times New Roman" w:hAnsi="Times New Roman" w:cs="Times New Roman"/>
          <w:sz w:val="28"/>
        </w:rPr>
        <w:t>направляет 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требуемые документы.</w:t>
      </w:r>
    </w:p>
    <w:p w:rsidR="00F75981"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F75981" w:rsidRPr="000E7BBF" w:rsidRDefault="000E7BBF" w:rsidP="00F75981">
      <w:pPr>
        <w:pStyle w:val="ConsPlusNormal"/>
        <w:ind w:firstLine="709"/>
        <w:jc w:val="center"/>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F75981"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Default="000E7BBF" w:rsidP="00F75981">
      <w:pPr>
        <w:pStyle w:val="HTML"/>
        <w:ind w:firstLine="709"/>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p>
    <w:p w:rsidR="000E7BBF" w:rsidRPr="000E7BBF" w:rsidRDefault="000E7BBF" w:rsidP="000E7BBF">
      <w:pPr>
        <w:pStyle w:val="ConsPlusNormal"/>
        <w:ind w:firstLine="709"/>
        <w:jc w:val="both"/>
        <w:rPr>
          <w:sz w:val="28"/>
        </w:rPr>
      </w:pPr>
      <w:r w:rsidRPr="000E7BBF">
        <w:rPr>
          <w:sz w:val="28"/>
        </w:rPr>
        <w:t xml:space="preserve">4.5.9. Акт направляется </w:t>
      </w:r>
      <w:r w:rsidR="004B586B">
        <w:rPr>
          <w:sz w:val="28"/>
        </w:rPr>
        <w:t>администрацией</w:t>
      </w:r>
      <w:r w:rsidRPr="000E7BBF">
        <w:rPr>
          <w:sz w:val="28"/>
        </w:rPr>
        <w:t xml:space="preserve">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F67104">
        <w:rPr>
          <w:sz w:val="28"/>
        </w:rPr>
        <w:t xml:space="preserve"> № 248 - ФЗ</w:t>
      </w:r>
      <w:r w:rsidRPr="000E7BBF">
        <w:rPr>
          <w:sz w:val="28"/>
        </w:rPr>
        <w:t>.</w:t>
      </w:r>
    </w:p>
    <w:p w:rsid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4.5.10. Внеплановая документарная проверка проводится без согласования с органами прокуратуры.</w:t>
      </w:r>
    </w:p>
    <w:p w:rsidR="005E6EC3" w:rsidRPr="000E7BBF" w:rsidRDefault="005E6EC3" w:rsidP="000E7BBF">
      <w:pPr>
        <w:pStyle w:val="a8"/>
        <w:widowControl/>
        <w:tabs>
          <w:tab w:val="left" w:pos="1134"/>
        </w:tabs>
        <w:ind w:left="0" w:firstLine="709"/>
        <w:jc w:val="both"/>
        <w:rPr>
          <w:rFonts w:ascii="Times New Roman" w:hAnsi="Times New Roman"/>
          <w:sz w:val="28"/>
        </w:rPr>
      </w:pPr>
    </w:p>
    <w:p w:rsidR="000E7BBF" w:rsidRDefault="005E6EC3" w:rsidP="00BB52AF">
      <w:pPr>
        <w:pStyle w:val="a8"/>
        <w:widowControl/>
        <w:tabs>
          <w:tab w:val="left" w:pos="1134"/>
        </w:tabs>
        <w:ind w:left="0"/>
        <w:rPr>
          <w:rFonts w:ascii="Times New Roman" w:hAnsi="Times New Roman"/>
          <w:sz w:val="28"/>
        </w:rPr>
      </w:pPr>
      <w:r>
        <w:rPr>
          <w:rFonts w:ascii="Times New Roman" w:hAnsi="Times New Roman"/>
          <w:sz w:val="28"/>
        </w:rPr>
        <w:t xml:space="preserve">                                     </w:t>
      </w:r>
      <w:r w:rsidR="000E7BBF" w:rsidRPr="000E7BBF">
        <w:rPr>
          <w:rFonts w:ascii="Times New Roman" w:hAnsi="Times New Roman"/>
          <w:sz w:val="28"/>
        </w:rPr>
        <w:t>4.6. Выездная проверка</w:t>
      </w:r>
    </w:p>
    <w:p w:rsidR="005E6EC3" w:rsidRPr="00BB52AF" w:rsidRDefault="005E6EC3" w:rsidP="00BB52AF">
      <w:pPr>
        <w:pStyle w:val="a8"/>
        <w:widowControl/>
        <w:tabs>
          <w:tab w:val="left" w:pos="1134"/>
        </w:tabs>
        <w:ind w:left="0"/>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8C559A" w:rsidRDefault="000E7BBF" w:rsidP="000E7BBF">
      <w:pPr>
        <w:pStyle w:val="a8"/>
        <w:widowControl/>
        <w:tabs>
          <w:tab w:val="left" w:pos="1134"/>
        </w:tabs>
        <w:ind w:left="0" w:firstLine="709"/>
        <w:jc w:val="both"/>
        <w:rPr>
          <w:rFonts w:ascii="Times New Roman" w:hAnsi="Times New Roman"/>
          <w:strike/>
          <w:sz w:val="28"/>
        </w:rPr>
      </w:pPr>
      <w:r w:rsidRPr="000E7BBF">
        <w:rPr>
          <w:rFonts w:ascii="Times New Roman" w:hAnsi="Times New Roman"/>
          <w:sz w:val="28"/>
          <w:szCs w:val="28"/>
        </w:rPr>
        <w:t>4.6.2. 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 xml:space="preserve">.1 настоящего Положения место и совершения необходимых контрольных действий, предусмотренных в рамках иного вида </w:t>
      </w:r>
      <w:r w:rsidR="00BB52AF"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r w:rsidR="00F67104">
        <w:rPr>
          <w:rFonts w:ascii="Times New Roman" w:hAnsi="Times New Roman" w:cs="Times New Roman"/>
          <w:sz w:val="28"/>
          <w:szCs w:val="28"/>
        </w:rPr>
        <w:t xml:space="preserve"> № 248 - ФЗ</w:t>
      </w:r>
      <w:r w:rsidRPr="000E7BBF">
        <w:rPr>
          <w:rFonts w:ascii="Times New Roman" w:hAnsi="Times New Roman" w:cs="Times New Roman"/>
          <w:sz w:val="28"/>
          <w:szCs w:val="28"/>
        </w:rPr>
        <w:t>.</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4.6.4. </w:t>
      </w:r>
      <w:r w:rsidR="004B586B">
        <w:rPr>
          <w:rFonts w:ascii="Times New Roman" w:hAnsi="Times New Roman"/>
          <w:sz w:val="28"/>
        </w:rPr>
        <w:t>Администрация</w:t>
      </w:r>
      <w:r w:rsidRPr="000E7BBF">
        <w:rPr>
          <w:rFonts w:ascii="Times New Roman" w:hAnsi="Times New Roman"/>
          <w:sz w:val="28"/>
        </w:rPr>
        <w:t xml:space="preserve"> уведомляет контролируемое лицо о проведении выездной проверки не позднее</w:t>
      </w:r>
      <w:r w:rsidR="006D012B">
        <w:rPr>
          <w:rFonts w:ascii="Times New Roman" w:hAnsi="Times New Roman"/>
          <w:sz w:val="28"/>
        </w:rPr>
        <w:t>,</w:t>
      </w:r>
      <w:r w:rsidRPr="000E7BBF">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4.6.6.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5"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5"/>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D012B">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8C559A" w:rsidRDefault="000E7BBF" w:rsidP="000E7BBF">
      <w:pPr>
        <w:pStyle w:val="ConsPlusNormal"/>
        <w:ind w:firstLine="709"/>
        <w:jc w:val="both"/>
        <w:rPr>
          <w:sz w:val="28"/>
        </w:rPr>
      </w:pPr>
      <w:r w:rsidRPr="000E7BBF">
        <w:rPr>
          <w:sz w:val="28"/>
        </w:rPr>
        <w:t>4.6.11.</w:t>
      </w:r>
      <w:r w:rsidR="006D012B">
        <w:rPr>
          <w:sz w:val="28"/>
        </w:rPr>
        <w:t xml:space="preserve"> </w:t>
      </w:r>
      <w:r w:rsidRPr="000E7BBF">
        <w:rPr>
          <w:sz w:val="28"/>
        </w:rPr>
        <w:t>Представление контролируемым лицом 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 xml:space="preserve">При оформлении акта в случае проведения выездной проверки с </w:t>
      </w:r>
      <w:r w:rsidRPr="000E7BBF">
        <w:rPr>
          <w:sz w:val="28"/>
        </w:rPr>
        <w:lastRenderedPageBreak/>
        <w:t>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2"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Федеральным законом</w:t>
      </w:r>
      <w:r w:rsidR="006E2BB5">
        <w:rPr>
          <w:rFonts w:ascii="Times New Roman" w:hAnsi="Times New Roman"/>
          <w:sz w:val="28"/>
        </w:rPr>
        <w:t xml:space="preserve"> № 248 - ФЗ</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03D65" w:rsidRDefault="00503D65" w:rsidP="00F75981">
      <w:pPr>
        <w:pStyle w:val="ConsPlusNormal"/>
        <w:tabs>
          <w:tab w:val="left" w:pos="284"/>
        </w:tabs>
        <w:ind w:firstLine="0"/>
        <w:jc w:val="center"/>
        <w:rPr>
          <w:sz w:val="28"/>
        </w:rPr>
      </w:pPr>
    </w:p>
    <w:p w:rsidR="000E7BBF" w:rsidRDefault="000E7BBF" w:rsidP="00F75981">
      <w:pPr>
        <w:pStyle w:val="ConsPlusNormal"/>
        <w:tabs>
          <w:tab w:val="left" w:pos="284"/>
        </w:tabs>
        <w:ind w:firstLine="0"/>
        <w:jc w:val="center"/>
        <w:rPr>
          <w:sz w:val="28"/>
        </w:rPr>
      </w:pPr>
      <w:r w:rsidRPr="000E7BBF">
        <w:rPr>
          <w:sz w:val="28"/>
        </w:rPr>
        <w:t>4.7. Инспекционный визит</w:t>
      </w:r>
    </w:p>
    <w:p w:rsidR="00F75981" w:rsidRPr="000E7BBF" w:rsidRDefault="00F75981" w:rsidP="00F75981">
      <w:pPr>
        <w:pStyle w:val="ConsPlusNormal"/>
        <w:tabs>
          <w:tab w:val="left" w:pos="284"/>
        </w:tabs>
        <w:ind w:firstLine="0"/>
        <w:jc w:val="center"/>
        <w:rPr>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4.7.2. 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6"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6"/>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8C559A" w:rsidRDefault="000E7BBF" w:rsidP="000E7BBF">
      <w:pPr>
        <w:pStyle w:val="ConsPlusNormal"/>
        <w:ind w:firstLine="709"/>
        <w:jc w:val="both"/>
        <w:rPr>
          <w:sz w:val="28"/>
        </w:rPr>
      </w:pPr>
      <w:r w:rsidRPr="000E7BBF">
        <w:rPr>
          <w:sz w:val="28"/>
        </w:rPr>
        <w:t>Инспекционный визит допускается проводить с использованием средств дистанционного взаимодействия, в том числе пос</w:t>
      </w:r>
      <w:r w:rsidR="008C559A">
        <w:rPr>
          <w:sz w:val="28"/>
        </w:rPr>
        <w:t>редством аудио- или видеосвязи.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0E7BBF" w:rsidRPr="000E7BBF" w:rsidRDefault="000E7BBF" w:rsidP="00BB52AF">
      <w:pPr>
        <w:pStyle w:val="ConsPlusNormal"/>
        <w:ind w:firstLine="709"/>
        <w:jc w:val="both"/>
        <w:rPr>
          <w:sz w:val="28"/>
        </w:rPr>
      </w:pPr>
      <w:r w:rsidRPr="000E7BBF">
        <w:rPr>
          <w:sz w:val="28"/>
        </w:rPr>
        <w:t>4.8. Наблюдение за соблюдением обязательных требований (мониторинг безопасности)</w:t>
      </w:r>
      <w:r w:rsidR="00BB52AF">
        <w:rPr>
          <w:sz w:val="28"/>
        </w:rPr>
        <w:t>:</w:t>
      </w: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4.8.1. </w:t>
      </w:r>
      <w:r w:rsidR="004B586B">
        <w:rPr>
          <w:rFonts w:ascii="Times New Roman" w:hAnsi="Times New Roman"/>
          <w:sz w:val="28"/>
        </w:rPr>
        <w:t>Администрация</w:t>
      </w:r>
      <w:r w:rsidRPr="000E7BBF">
        <w:rPr>
          <w:rFonts w:ascii="Times New Roman" w:hAnsi="Times New Roman"/>
          <w:sz w:val="28"/>
        </w:rPr>
        <w:t xml:space="preserve">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rPr>
        <w:t xml:space="preserve">, </w:t>
      </w:r>
      <w:r w:rsidR="00D51060">
        <w:rPr>
          <w:rFonts w:ascii="Times New Roman" w:hAnsi="Times New Roman"/>
          <w:sz w:val="28"/>
          <w:szCs w:val="28"/>
        </w:rPr>
        <w:t>данных из сети «</w:t>
      </w:r>
      <w:r w:rsidRPr="000E7BBF">
        <w:rPr>
          <w:rFonts w:ascii="Times New Roman" w:hAnsi="Times New Roman"/>
          <w:sz w:val="28"/>
          <w:szCs w:val="28"/>
        </w:rPr>
        <w:t>Интернет</w:t>
      </w:r>
      <w:r w:rsidR="00D51060">
        <w:rPr>
          <w:rFonts w:ascii="Times New Roman" w:hAnsi="Times New Roman"/>
          <w:sz w:val="28"/>
          <w:szCs w:val="28"/>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0E0925">
        <w:rPr>
          <w:rFonts w:ascii="Times New Roman" w:hAnsi="Times New Roman" w:cs="Times New Roman"/>
          <w:sz w:val="28"/>
          <w:szCs w:val="28"/>
        </w:rPr>
        <w:t xml:space="preserve">Администрацией </w:t>
      </w:r>
      <w:r w:rsidRPr="000E7BBF">
        <w:rPr>
          <w:rFonts w:ascii="Times New Roman" w:hAnsi="Times New Roman" w:cs="Times New Roman"/>
          <w:sz w:val="28"/>
          <w:szCs w:val="28"/>
        </w:rPr>
        <w:t>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w:t>
      </w:r>
      <w:r w:rsidR="006E2BB5">
        <w:rPr>
          <w:rFonts w:ascii="Times New Roman" w:hAnsi="Times New Roman" w:cs="Times New Roman"/>
          <w:sz w:val="28"/>
          <w:szCs w:val="28"/>
        </w:rPr>
        <w:t xml:space="preserve"> № 248 </w:t>
      </w:r>
      <w:r w:rsidR="00F75981">
        <w:rPr>
          <w:rFonts w:ascii="Times New Roman" w:hAnsi="Times New Roman" w:cs="Times New Roman"/>
          <w:sz w:val="28"/>
          <w:szCs w:val="28"/>
        </w:rPr>
        <w:t>–</w:t>
      </w:r>
      <w:r w:rsidR="006E2BB5">
        <w:rPr>
          <w:rFonts w:ascii="Times New Roman" w:hAnsi="Times New Roman" w:cs="Times New Roman"/>
          <w:sz w:val="28"/>
          <w:szCs w:val="28"/>
        </w:rPr>
        <w:t xml:space="preserve"> ФЗ</w:t>
      </w:r>
      <w:r w:rsidR="00F75981">
        <w:rPr>
          <w:rFonts w:ascii="Times New Roman" w:hAnsi="Times New Roman" w:cs="Times New Roman"/>
          <w:sz w:val="28"/>
          <w:szCs w:val="28"/>
        </w:rPr>
        <w:t>.</w:t>
      </w:r>
    </w:p>
    <w:p w:rsidR="00F75981" w:rsidRPr="000E7BBF" w:rsidRDefault="00F75981" w:rsidP="000E7BBF">
      <w:pPr>
        <w:pStyle w:val="HTML"/>
        <w:ind w:firstLine="709"/>
        <w:jc w:val="both"/>
        <w:rPr>
          <w:rFonts w:ascii="Times New Roman" w:hAnsi="Times New Roman" w:cs="Times New Roman"/>
          <w:sz w:val="28"/>
          <w:szCs w:val="28"/>
        </w:rPr>
      </w:pPr>
    </w:p>
    <w:p w:rsidR="000E7BBF" w:rsidRDefault="000E7BBF" w:rsidP="00F75981">
      <w:pPr>
        <w:pStyle w:val="ConsPlusNormal"/>
        <w:ind w:firstLine="0"/>
        <w:jc w:val="center"/>
        <w:rPr>
          <w:sz w:val="28"/>
        </w:rPr>
      </w:pPr>
      <w:r w:rsidRPr="000E7BBF">
        <w:rPr>
          <w:sz w:val="28"/>
        </w:rPr>
        <w:lastRenderedPageBreak/>
        <w:t>4.9. Выездное обследовани</w:t>
      </w:r>
      <w:r w:rsidR="00F75981">
        <w:rPr>
          <w:sz w:val="28"/>
        </w:rPr>
        <w:t>е</w:t>
      </w:r>
    </w:p>
    <w:p w:rsidR="00F75981" w:rsidRPr="000E7BBF" w:rsidRDefault="00F75981" w:rsidP="00F75981">
      <w:pPr>
        <w:pStyle w:val="ConsPlusNormal"/>
        <w:ind w:firstLine="0"/>
        <w:jc w:val="center"/>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4.9.3. 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w:t>
      </w:r>
      <w:r w:rsidR="006E2BB5">
        <w:rPr>
          <w:rFonts w:ascii="Times New Roman" w:hAnsi="Times New Roman" w:cs="Times New Roman"/>
          <w:sz w:val="28"/>
          <w:szCs w:val="28"/>
        </w:rPr>
        <w:t>Ф</w:t>
      </w:r>
      <w:r w:rsidRPr="000E7BBF">
        <w:rPr>
          <w:rFonts w:ascii="Times New Roman" w:hAnsi="Times New Roman" w:cs="Times New Roman"/>
          <w:sz w:val="28"/>
          <w:szCs w:val="28"/>
        </w:rPr>
        <w:t xml:space="preserve">едеральным законом </w:t>
      </w:r>
      <w:r w:rsidR="006E2BB5">
        <w:rPr>
          <w:rFonts w:ascii="Times New Roman" w:hAnsi="Times New Roman" w:cs="Times New Roman"/>
          <w:sz w:val="28"/>
          <w:szCs w:val="28"/>
        </w:rPr>
        <w:t>№ 248 - ФЗ</w:t>
      </w:r>
      <w:r w:rsidRPr="000E7BBF">
        <w:rPr>
          <w:rFonts w:ascii="Times New Roman" w:hAnsi="Times New Roman" w:cs="Times New Roman"/>
          <w:sz w:val="28"/>
          <w:szCs w:val="28"/>
        </w:rPr>
        <w:t>.</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Pr="000E7BBF" w:rsidRDefault="000E7BBF" w:rsidP="000E7BBF">
      <w:pPr>
        <w:pStyle w:val="ConsPlusNormal"/>
        <w:ind w:firstLine="0"/>
        <w:jc w:val="center"/>
        <w:rPr>
          <w:b/>
          <w:sz w:val="28"/>
        </w:rPr>
      </w:pPr>
      <w:r w:rsidRPr="000E7BBF">
        <w:rPr>
          <w:b/>
          <w:sz w:val="28"/>
        </w:rPr>
        <w:t>5. Досудебное обжалование</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w:t>
      </w:r>
      <w:r w:rsidR="00C63F75">
        <w:rPr>
          <w:rFonts w:ascii="Times New Roman" w:hAnsi="Times New Roman"/>
          <w:sz w:val="28"/>
        </w:rPr>
        <w:t xml:space="preserve"> жилищного</w:t>
      </w:r>
      <w:r w:rsidRPr="000E7BBF">
        <w:rPr>
          <w:rFonts w:ascii="Times New Roman" w:hAnsi="Times New Roman"/>
          <w:sz w:val="28"/>
        </w:rPr>
        <w:t xml:space="preserve"> контроля, имеют право на досудебное обжалование следующих решений: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2) актов </w:t>
      </w:r>
      <w:r w:rsidR="00C63F75" w:rsidRPr="000E7BBF">
        <w:rPr>
          <w:rFonts w:ascii="Times New Roman" w:hAnsi="Times New Roman" w:cs="Times New Roman"/>
          <w:sz w:val="28"/>
          <w:szCs w:val="28"/>
        </w:rPr>
        <w:t>контрольных мероприятий</w:t>
      </w:r>
      <w:r w:rsidRPr="000E7BBF">
        <w:rPr>
          <w:rFonts w:ascii="Times New Roman" w:hAnsi="Times New Roman" w:cs="Times New Roman"/>
          <w:sz w:val="28"/>
          <w:szCs w:val="28"/>
        </w:rPr>
        <w:t>,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w:t>
      </w:r>
      <w:r w:rsidR="000E0925">
        <w:rPr>
          <w:rFonts w:ascii="Times New Roman" w:hAnsi="Times New Roman" w:cs="Times New Roman"/>
          <w:sz w:val="28"/>
          <w:szCs w:val="28"/>
        </w:rPr>
        <w:t>администрацию</w:t>
      </w:r>
      <w:r w:rsidRPr="000E7BBF">
        <w:rPr>
          <w:rFonts w:ascii="Times New Roman" w:hAnsi="Times New Roman" w:cs="Times New Roman"/>
          <w:sz w:val="28"/>
          <w:szCs w:val="28"/>
        </w:rPr>
        <w:t xml:space="preserve">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006E2BB5">
        <w:rPr>
          <w:rFonts w:ascii="Times New Roman" w:hAnsi="Times New Roman" w:cs="Times New Roman"/>
          <w:sz w:val="28"/>
          <w:szCs w:val="28"/>
        </w:rPr>
        <w:t xml:space="preserve"> № 248 - ФЗ</w:t>
      </w:r>
      <w:r w:rsidRPr="000E7BBF">
        <w:rPr>
          <w:rFonts w:ascii="Times New Roman" w:hAnsi="Times New Roman" w:cs="Times New Roman"/>
          <w:sz w:val="28"/>
          <w:szCs w:val="28"/>
        </w:rPr>
        <w:t>.</w:t>
      </w:r>
    </w:p>
    <w:p w:rsidR="000E7BBF" w:rsidRPr="000E7BBF" w:rsidRDefault="000E7BBF" w:rsidP="000E7BBF">
      <w:pPr>
        <w:pStyle w:val="ConsPlusNormal"/>
        <w:ind w:firstLine="709"/>
        <w:jc w:val="both"/>
        <w:rPr>
          <w:sz w:val="28"/>
        </w:rPr>
      </w:pPr>
      <w:r w:rsidRPr="000E7BBF">
        <w:rPr>
          <w:sz w:val="28"/>
        </w:rPr>
        <w:t xml:space="preserve">При подаче жалобы гражданином она должна быть подписана </w:t>
      </w:r>
      <w:r w:rsidR="00C63F75" w:rsidRPr="000E7BBF">
        <w:rPr>
          <w:sz w:val="28"/>
        </w:rPr>
        <w:t>простой электронной подписью,</w:t>
      </w:r>
      <w:r w:rsidRPr="000E7BBF">
        <w:rPr>
          <w:sz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4B586B" w:rsidRDefault="000E7BBF" w:rsidP="000E7BBF">
      <w:pPr>
        <w:pStyle w:val="ConsPlusNormal"/>
        <w:ind w:firstLine="709"/>
        <w:jc w:val="both"/>
        <w:rPr>
          <w:sz w:val="28"/>
          <w:szCs w:val="28"/>
        </w:rPr>
      </w:pPr>
      <w:r w:rsidRPr="000E7BBF">
        <w:rPr>
          <w:sz w:val="28"/>
        </w:rPr>
        <w:t xml:space="preserve">5.3. </w:t>
      </w:r>
      <w:r w:rsidRPr="000E7BBF">
        <w:rPr>
          <w:sz w:val="28"/>
          <w:szCs w:val="28"/>
        </w:rPr>
        <w:t xml:space="preserve">Жалоба на решение </w:t>
      </w:r>
      <w:r w:rsidR="004B586B">
        <w:rPr>
          <w:sz w:val="28"/>
          <w:szCs w:val="28"/>
        </w:rPr>
        <w:t>администрации</w:t>
      </w:r>
      <w:r w:rsidRPr="000E7BBF">
        <w:rPr>
          <w:sz w:val="28"/>
          <w:szCs w:val="28"/>
        </w:rPr>
        <w:t xml:space="preserve">, действия (бездействие) его </w:t>
      </w:r>
      <w:r w:rsidRPr="000E7BBF">
        <w:rPr>
          <w:sz w:val="28"/>
          <w:szCs w:val="28"/>
        </w:rPr>
        <w:lastRenderedPageBreak/>
        <w:t xml:space="preserve">должностных лиц рассматривается </w:t>
      </w:r>
      <w:r w:rsidR="005E6EC3">
        <w:rPr>
          <w:sz w:val="28"/>
          <w:szCs w:val="28"/>
        </w:rPr>
        <w:t>заместителем глав</w:t>
      </w:r>
      <w:r w:rsidR="004B586B">
        <w:rPr>
          <w:sz w:val="28"/>
          <w:szCs w:val="28"/>
        </w:rPr>
        <w:t>ой</w:t>
      </w:r>
      <w:r w:rsidR="005E6EC3">
        <w:rPr>
          <w:sz w:val="28"/>
          <w:szCs w:val="28"/>
        </w:rPr>
        <w:t xml:space="preserve"> администрации</w:t>
      </w:r>
      <w:r w:rsidR="004B586B">
        <w:rPr>
          <w:sz w:val="28"/>
          <w:szCs w:val="28"/>
        </w:rPr>
        <w:t>.</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0E7BBF" w:rsidRPr="000E7BBF" w:rsidRDefault="000E7BBF" w:rsidP="000E7BBF">
      <w:pPr>
        <w:pStyle w:val="ConsPlusNormal"/>
        <w:ind w:firstLine="709"/>
        <w:jc w:val="both"/>
        <w:rPr>
          <w:sz w:val="28"/>
        </w:rPr>
      </w:pPr>
      <w:r w:rsidRPr="000E7BBF">
        <w:rPr>
          <w:sz w:val="28"/>
        </w:rPr>
        <w:t xml:space="preserve"> Жалоба на предписание </w:t>
      </w:r>
      <w:r w:rsidR="004B586B">
        <w:rPr>
          <w:sz w:val="28"/>
        </w:rPr>
        <w:t>администрации</w:t>
      </w:r>
      <w:r w:rsidRPr="000E7BBF">
        <w:rPr>
          <w:sz w:val="28"/>
        </w:rPr>
        <w:t xml:space="preserve">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10" w:name="Par379"/>
      <w:bookmarkEnd w:id="10"/>
    </w:p>
    <w:p w:rsidR="000E7BBF" w:rsidRPr="000E7BBF" w:rsidRDefault="000E7BBF" w:rsidP="000E7BBF">
      <w:pPr>
        <w:pStyle w:val="ConsPlusNormal"/>
        <w:ind w:firstLine="709"/>
        <w:jc w:val="both"/>
        <w:rPr>
          <w:sz w:val="28"/>
        </w:rPr>
      </w:pPr>
      <w:r w:rsidRPr="000E7BBF">
        <w:rPr>
          <w:sz w:val="28"/>
        </w:rPr>
        <w:t xml:space="preserve">5.8. </w:t>
      </w:r>
      <w:r w:rsidR="004B586B">
        <w:rPr>
          <w:sz w:val="28"/>
          <w:szCs w:val="28"/>
        </w:rPr>
        <w:t>Г</w:t>
      </w:r>
      <w:r w:rsidR="005E6EC3">
        <w:rPr>
          <w:sz w:val="28"/>
          <w:szCs w:val="28"/>
        </w:rPr>
        <w:t>лав</w:t>
      </w:r>
      <w:r w:rsidR="004B586B">
        <w:rPr>
          <w:sz w:val="28"/>
          <w:szCs w:val="28"/>
        </w:rPr>
        <w:t>ой</w:t>
      </w:r>
      <w:r w:rsidR="005E6EC3">
        <w:rPr>
          <w:sz w:val="28"/>
          <w:szCs w:val="28"/>
        </w:rPr>
        <w:t xml:space="preserve"> администрации </w:t>
      </w:r>
      <w:r w:rsidR="00084114">
        <w:rPr>
          <w:sz w:val="28"/>
          <w:szCs w:val="28"/>
        </w:rPr>
        <w:t>в</w:t>
      </w:r>
      <w:r w:rsidR="005E6EC3">
        <w:rPr>
          <w:sz w:val="28"/>
          <w:szCs w:val="28"/>
        </w:rPr>
        <w:t xml:space="preserve"> </w:t>
      </w:r>
      <w:r w:rsidRPr="000E7BBF">
        <w:rPr>
          <w:sz w:val="28"/>
        </w:rPr>
        <w:t xml:space="preserve">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503D65" w:rsidRDefault="00503D65" w:rsidP="000E7BBF">
      <w:pPr>
        <w:pStyle w:val="a8"/>
        <w:widowControl/>
        <w:tabs>
          <w:tab w:val="left" w:pos="1134"/>
        </w:tabs>
        <w:ind w:left="709"/>
        <w:jc w:val="both"/>
        <w:rPr>
          <w:rFonts w:ascii="Times New Roman" w:hAnsi="Times New Roman"/>
          <w:sz w:val="28"/>
        </w:rPr>
      </w:pPr>
      <w:bookmarkStart w:id="11" w:name="Par383"/>
      <w:bookmarkEnd w:id="11"/>
    </w:p>
    <w:p w:rsidR="000E7BBF" w:rsidRPr="000E7BBF" w:rsidRDefault="000E7BBF" w:rsidP="000E7BBF">
      <w:pPr>
        <w:pStyle w:val="a8"/>
        <w:widowControl/>
        <w:tabs>
          <w:tab w:val="left" w:pos="1134"/>
        </w:tabs>
        <w:ind w:left="709"/>
        <w:jc w:val="both"/>
        <w:rPr>
          <w:rFonts w:ascii="Times New Roman" w:hAnsi="Times New Roman"/>
          <w:sz w:val="28"/>
        </w:rPr>
      </w:pPr>
      <w:r w:rsidRPr="000E7BBF">
        <w:rPr>
          <w:rFonts w:ascii="Times New Roman" w:hAnsi="Times New Roman"/>
          <w:sz w:val="28"/>
        </w:rPr>
        <w:t>5.9.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 xml:space="preserve">3) сведения об обжалуемых решении </w:t>
      </w:r>
      <w:r w:rsidR="004B586B">
        <w:rPr>
          <w:sz w:val="28"/>
        </w:rPr>
        <w:t>администрации</w:t>
      </w:r>
      <w:r w:rsidRPr="000E7BBF">
        <w:rPr>
          <w:sz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 xml:space="preserve">4) основания и доводы, на основании которых контролируемое лицо не согласно с решением </w:t>
      </w:r>
      <w:r w:rsidR="004B586B">
        <w:rPr>
          <w:sz w:val="28"/>
        </w:rPr>
        <w:t>администрации</w:t>
      </w:r>
      <w:r w:rsidRPr="000E7BBF">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12" w:name="Par390"/>
      <w:bookmarkEnd w:id="12"/>
      <w:r w:rsidRPr="000E7BBF">
        <w:rPr>
          <w:rFonts w:ascii="Times New Roman" w:hAnsi="Times New Roman" w:cs="Times New Roman"/>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 xml:space="preserve">5.12. </w:t>
      </w:r>
      <w:r w:rsidR="004B586B">
        <w:rPr>
          <w:sz w:val="28"/>
        </w:rPr>
        <w:t>Администрация</w:t>
      </w:r>
      <w:r w:rsidRPr="000E7BBF">
        <w:rPr>
          <w:sz w:val="28"/>
        </w:rPr>
        <w:t xml:space="preserve">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5) ранее в </w:t>
      </w:r>
      <w:r w:rsidR="004B586B">
        <w:rPr>
          <w:rFonts w:ascii="Times New Roman" w:hAnsi="Times New Roman" w:cs="Times New Roman"/>
          <w:sz w:val="28"/>
          <w:szCs w:val="28"/>
        </w:rPr>
        <w:t>администрацию</w:t>
      </w:r>
      <w:r w:rsidRPr="000E7BBF">
        <w:rPr>
          <w:rFonts w:ascii="Times New Roman" w:hAnsi="Times New Roman" w:cs="Times New Roman"/>
          <w:sz w:val="28"/>
          <w:szCs w:val="28"/>
        </w:rPr>
        <w:t xml:space="preserve">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0E0925">
        <w:rPr>
          <w:rFonts w:ascii="Times New Roman" w:hAnsi="Times New Roman" w:cs="Times New Roman"/>
          <w:sz w:val="28"/>
          <w:szCs w:val="28"/>
        </w:rPr>
        <w:t>Администрации</w:t>
      </w:r>
      <w:r w:rsidRPr="000E7BBF">
        <w:rPr>
          <w:rFonts w:ascii="Times New Roman" w:hAnsi="Times New Roman" w:cs="Times New Roman"/>
          <w:sz w:val="28"/>
          <w:szCs w:val="28"/>
        </w:rPr>
        <w:t>,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4B586B">
        <w:rPr>
          <w:sz w:val="28"/>
        </w:rPr>
        <w:t>администрации</w:t>
      </w:r>
      <w:r w:rsidRPr="000E7BBF">
        <w:rPr>
          <w:sz w:val="28"/>
        </w:rPr>
        <w:t xml:space="preserve">,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5.14. При рассмотрении жалобы </w:t>
      </w:r>
      <w:r w:rsidR="004B586B">
        <w:rPr>
          <w:rFonts w:ascii="Times New Roman" w:hAnsi="Times New Roman"/>
          <w:sz w:val="28"/>
        </w:rPr>
        <w:t>администрация</w:t>
      </w:r>
      <w:r w:rsidRPr="000E7BBF">
        <w:rPr>
          <w:rFonts w:ascii="Times New Roman" w:hAnsi="Times New Roman"/>
          <w:sz w:val="28"/>
        </w:rPr>
        <w:t xml:space="preserve">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00084114">
        <w:rPr>
          <w:rFonts w:ascii="Times New Roman" w:hAnsi="Times New Roman"/>
          <w:sz w:val="28"/>
          <w:szCs w:val="28"/>
        </w:rPr>
        <w:t>глав</w:t>
      </w:r>
      <w:r w:rsidR="004B586B">
        <w:rPr>
          <w:rFonts w:ascii="Times New Roman" w:hAnsi="Times New Roman"/>
          <w:sz w:val="28"/>
          <w:szCs w:val="28"/>
        </w:rPr>
        <w:t>ой</w:t>
      </w:r>
      <w:r w:rsidR="00084114">
        <w:rPr>
          <w:rFonts w:ascii="Times New Roman" w:hAnsi="Times New Roman"/>
          <w:sz w:val="28"/>
          <w:szCs w:val="28"/>
        </w:rPr>
        <w:t xml:space="preserve"> администрации по </w:t>
      </w:r>
      <w:r w:rsidRPr="000E7BBF">
        <w:rPr>
          <w:rFonts w:ascii="Times New Roman" w:hAnsi="Times New Roman"/>
          <w:sz w:val="28"/>
        </w:rPr>
        <w:t xml:space="preserve">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 xml:space="preserve">5.16. Указанный срок может быть продлен на двадцать рабочих дней, </w:t>
      </w:r>
      <w:r w:rsidRPr="000E7BBF">
        <w:rPr>
          <w:sz w:val="28"/>
        </w:rPr>
        <w:lastRenderedPageBreak/>
        <w:t>в 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5.17. </w:t>
      </w:r>
      <w:r w:rsidR="004B586B">
        <w:rPr>
          <w:rFonts w:ascii="Times New Roman" w:hAnsi="Times New Roman"/>
          <w:sz w:val="28"/>
        </w:rPr>
        <w:t>Администрация</w:t>
      </w:r>
      <w:r w:rsidR="00084114">
        <w:rPr>
          <w:rFonts w:ascii="Times New Roman" w:hAnsi="Times New Roman"/>
          <w:sz w:val="28"/>
        </w:rPr>
        <w:t xml:space="preserve"> </w:t>
      </w:r>
      <w:r w:rsidRPr="000E7BBF">
        <w:rPr>
          <w:rFonts w:ascii="Times New Roman" w:hAnsi="Times New Roman"/>
          <w:sz w:val="28"/>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5.20. По итогам рассмотрения жалобы </w:t>
      </w:r>
      <w:r w:rsidR="00084114">
        <w:rPr>
          <w:rFonts w:ascii="Times New Roman" w:hAnsi="Times New Roman"/>
          <w:sz w:val="28"/>
          <w:szCs w:val="28"/>
        </w:rPr>
        <w:t>глав</w:t>
      </w:r>
      <w:r w:rsidR="004B586B">
        <w:rPr>
          <w:rFonts w:ascii="Times New Roman" w:hAnsi="Times New Roman"/>
          <w:sz w:val="28"/>
          <w:szCs w:val="28"/>
        </w:rPr>
        <w:t>а</w:t>
      </w:r>
      <w:r w:rsidR="00084114">
        <w:rPr>
          <w:rFonts w:ascii="Times New Roman" w:hAnsi="Times New Roman"/>
          <w:sz w:val="28"/>
          <w:szCs w:val="28"/>
        </w:rPr>
        <w:t xml:space="preserve"> администрации по </w:t>
      </w:r>
      <w:r w:rsidRPr="000E7BBF">
        <w:rPr>
          <w:rFonts w:ascii="Times New Roman" w:hAnsi="Times New Roman"/>
          <w:sz w:val="28"/>
        </w:rPr>
        <w:t>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 xml:space="preserve">2) отменяет решение </w:t>
      </w:r>
      <w:r w:rsidR="004B586B">
        <w:rPr>
          <w:sz w:val="28"/>
        </w:rPr>
        <w:t>администрации</w:t>
      </w:r>
      <w:r w:rsidRPr="000E7BBF">
        <w:rPr>
          <w:sz w:val="28"/>
        </w:rPr>
        <w:t xml:space="preserve"> полностью или частично;</w:t>
      </w:r>
    </w:p>
    <w:p w:rsidR="000E7BBF" w:rsidRPr="000E7BBF" w:rsidRDefault="000E7BBF" w:rsidP="000E7BBF">
      <w:pPr>
        <w:pStyle w:val="ConsPlusNormal"/>
        <w:ind w:firstLine="709"/>
        <w:jc w:val="both"/>
        <w:rPr>
          <w:sz w:val="28"/>
        </w:rPr>
      </w:pPr>
      <w:r w:rsidRPr="000E7BBF">
        <w:rPr>
          <w:sz w:val="28"/>
        </w:rPr>
        <w:t xml:space="preserve">3) отменяет решение </w:t>
      </w:r>
      <w:r w:rsidR="004B586B">
        <w:rPr>
          <w:sz w:val="28"/>
        </w:rPr>
        <w:t xml:space="preserve">администрации </w:t>
      </w:r>
      <w:r w:rsidRPr="000E7BBF">
        <w:rPr>
          <w:sz w:val="28"/>
        </w:rPr>
        <w:t>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000E0925">
        <w:rPr>
          <w:sz w:val="28"/>
        </w:rPr>
        <w:t>администрации</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 xml:space="preserve">5.21. Решение </w:t>
      </w:r>
      <w:r w:rsidR="004B586B">
        <w:rPr>
          <w:sz w:val="28"/>
        </w:rPr>
        <w:t>администрации</w:t>
      </w:r>
      <w:r w:rsidRPr="000E7BBF">
        <w:rPr>
          <w:sz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для муниципального</w:t>
      </w:r>
      <w:r w:rsidR="00C63F75">
        <w:rPr>
          <w:rFonts w:ascii="Times New Roman" w:hAnsi="Times New Roman"/>
          <w:b/>
          <w:sz w:val="28"/>
        </w:rPr>
        <w:t xml:space="preserve"> жилищного</w:t>
      </w:r>
      <w:r w:rsidRPr="000E7BBF">
        <w:rPr>
          <w:rFonts w:ascii="Times New Roman" w:hAnsi="Times New Roman"/>
          <w:b/>
          <w:sz w:val="28"/>
        </w:rPr>
        <w:t xml:space="preserve"> контроля</w:t>
      </w:r>
    </w:p>
    <w:p w:rsidR="000E7BBF" w:rsidRPr="000E7BBF" w:rsidRDefault="000E7BBF"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Ключевые показатели муниципального</w:t>
      </w:r>
      <w:r w:rsidR="00C63F75">
        <w:rPr>
          <w:rFonts w:ascii="Times New Roman" w:hAnsi="Times New Roman"/>
          <w:sz w:val="28"/>
        </w:rPr>
        <w:t xml:space="preserve"> жилищного</w:t>
      </w:r>
      <w:r w:rsidRPr="000E7BBF">
        <w:rPr>
          <w:rFonts w:ascii="Times New Roman" w:hAnsi="Times New Roman"/>
          <w:sz w:val="28"/>
        </w:rPr>
        <w:t xml:space="preserve"> контроля </w:t>
      </w:r>
      <w:bookmarkStart w:id="13" w:name="_Hlk73956884"/>
      <w:r w:rsidRPr="000E7BBF">
        <w:rPr>
          <w:rFonts w:ascii="Times New Roman" w:hAnsi="Times New Roman"/>
          <w:sz w:val="28"/>
        </w:rPr>
        <w:t>и их целевые значения, индикативные показатели</w:t>
      </w:r>
      <w:bookmarkEnd w:id="13"/>
      <w:r w:rsidRPr="000E7BBF">
        <w:rPr>
          <w:rFonts w:ascii="Times New Roman" w:hAnsi="Times New Roman"/>
          <w:sz w:val="28"/>
        </w:rPr>
        <w:t xml:space="preserve"> установлены приложением</w:t>
      </w:r>
      <w:r w:rsidR="00350ED0">
        <w:rPr>
          <w:rFonts w:ascii="Times New Roman" w:hAnsi="Times New Roman"/>
          <w:sz w:val="28"/>
        </w:rPr>
        <w:t xml:space="preserve"> </w:t>
      </w:r>
      <w:r w:rsidR="001C1D7F" w:rsidRPr="001C1D7F">
        <w:rPr>
          <w:rFonts w:ascii="Times New Roman" w:hAnsi="Times New Roman"/>
          <w:sz w:val="28"/>
        </w:rPr>
        <w:t xml:space="preserve">3 </w:t>
      </w:r>
      <w:r w:rsidRPr="000E7BBF">
        <w:rPr>
          <w:rFonts w:ascii="Times New Roman" w:hAnsi="Times New Roman"/>
          <w:sz w:val="28"/>
        </w:rPr>
        <w:t>к настоящему Положению.</w:t>
      </w:r>
    </w:p>
    <w:p w:rsidR="000E7BBF" w:rsidRPr="000E7BBF" w:rsidRDefault="000E7BBF" w:rsidP="000E7BBF">
      <w:pPr>
        <w:widowControl/>
        <w:rPr>
          <w:rFonts w:ascii="Times New Roman" w:hAnsi="Times New Roman"/>
          <w:sz w:val="28"/>
          <w:szCs w:val="28"/>
        </w:rPr>
      </w:pPr>
    </w:p>
    <w:p w:rsidR="008C559A" w:rsidRDefault="008C559A" w:rsidP="000E7BBF">
      <w:pPr>
        <w:widowControl/>
        <w:ind w:left="4536"/>
        <w:rPr>
          <w:rFonts w:ascii="Times New Roman" w:hAnsi="Times New Roman"/>
          <w:sz w:val="28"/>
          <w:szCs w:val="28"/>
        </w:rPr>
      </w:pPr>
      <w:r>
        <w:rPr>
          <w:rFonts w:ascii="Times New Roman" w:hAnsi="Times New Roman"/>
          <w:sz w:val="28"/>
          <w:szCs w:val="28"/>
        </w:rPr>
        <w:br w:type="page"/>
      </w:r>
    </w:p>
    <w:p w:rsidR="000E7BBF" w:rsidRPr="000E7BBF" w:rsidRDefault="000E7BBF" w:rsidP="000E7BBF">
      <w:pPr>
        <w:pStyle w:val="ConsPlusNormal"/>
        <w:spacing w:line="192" w:lineRule="auto"/>
        <w:ind w:left="4535" w:firstLine="0"/>
        <w:outlineLvl w:val="1"/>
        <w:rPr>
          <w:sz w:val="28"/>
          <w:szCs w:val="28"/>
        </w:rPr>
      </w:pPr>
      <w:r w:rsidRPr="000E7BBF">
        <w:rPr>
          <w:sz w:val="28"/>
          <w:szCs w:val="28"/>
        </w:rPr>
        <w:lastRenderedPageBreak/>
        <w:t xml:space="preserve">Приложение </w:t>
      </w:r>
      <w:r w:rsidR="00B616D0">
        <w:rPr>
          <w:sz w:val="28"/>
          <w:szCs w:val="28"/>
        </w:rPr>
        <w:t>1</w:t>
      </w:r>
    </w:p>
    <w:p w:rsidR="000E7BBF" w:rsidRPr="000E7BBF" w:rsidRDefault="000E7BBF" w:rsidP="000E7BB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0E7BBF" w:rsidRPr="000E7BBF" w:rsidRDefault="000E7BBF" w:rsidP="000E7BBF">
      <w:pPr>
        <w:widowControl/>
        <w:ind w:left="4536"/>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w:t>
      </w:r>
      <w:r w:rsidR="00C63F75" w:rsidRPr="000E7BBF">
        <w:rPr>
          <w:rFonts w:ascii="Times New Roman" w:hAnsi="Times New Roman"/>
          <w:sz w:val="28"/>
          <w:szCs w:val="28"/>
        </w:rPr>
        <w:t xml:space="preserve">территории </w:t>
      </w:r>
      <w:r w:rsidR="004B586B">
        <w:rPr>
          <w:rFonts w:ascii="Times New Roman" w:hAnsi="Times New Roman"/>
          <w:sz w:val="28"/>
          <w:szCs w:val="28"/>
        </w:rPr>
        <w:t xml:space="preserve">муниципального образования Шумское сельское поселение </w:t>
      </w:r>
      <w:r w:rsidR="00C63F75">
        <w:rPr>
          <w:rFonts w:ascii="Times New Roman" w:hAnsi="Times New Roman"/>
          <w:sz w:val="28"/>
          <w:szCs w:val="28"/>
        </w:rPr>
        <w:t>Кировского муниципального района Ленинградской области</w:t>
      </w:r>
    </w:p>
    <w:p w:rsidR="000E7BBF" w:rsidRPr="000E7BBF" w:rsidRDefault="000E7BBF" w:rsidP="000E7BBF">
      <w:pPr>
        <w:pStyle w:val="ConsPlusNormal"/>
        <w:spacing w:line="192" w:lineRule="auto"/>
        <w:ind w:left="4535" w:firstLine="0"/>
        <w:outlineLvl w:val="1"/>
        <w:rPr>
          <w:i/>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w:t>
      </w:r>
      <w:r w:rsidR="00C63F75">
        <w:rPr>
          <w:rFonts w:ascii="Times New Roman" w:hAnsi="Times New Roman"/>
          <w:b/>
          <w:sz w:val="28"/>
          <w:szCs w:val="28"/>
        </w:rPr>
        <w:t xml:space="preserve"> жилищного</w:t>
      </w:r>
      <w:r w:rsidRPr="00D51060">
        <w:rPr>
          <w:rFonts w:ascii="Times New Roman" w:hAnsi="Times New Roman"/>
          <w:b/>
          <w:sz w:val="28"/>
          <w:szCs w:val="28"/>
        </w:rPr>
        <w:t xml:space="preserve"> контроля</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 1. Отнесение объектов контроля к определенной категории риска осуществляется в зависимости от значения показателя риска:</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 xml:space="preserve">при значении показателя риска </w:t>
      </w:r>
      <w:r w:rsidR="006D4ABE" w:rsidRPr="002E08FF">
        <w:rPr>
          <w:rFonts w:ascii="Times New Roman" w:hAnsi="Times New Roman"/>
          <w:color w:val="auto"/>
          <w:sz w:val="26"/>
          <w:szCs w:val="26"/>
        </w:rPr>
        <w:t xml:space="preserve">более 4 объект контроля относится </w:t>
      </w:r>
      <w:r w:rsidRPr="002E08FF">
        <w:rPr>
          <w:rFonts w:ascii="Times New Roman" w:hAnsi="Times New Roman"/>
          <w:color w:val="auto"/>
          <w:sz w:val="26"/>
          <w:szCs w:val="26"/>
        </w:rPr>
        <w:t>- к категории среднего риска;</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 xml:space="preserve">при значении показателя риска от </w:t>
      </w:r>
      <w:r w:rsidR="006D4ABE" w:rsidRPr="002E08FF">
        <w:rPr>
          <w:rFonts w:ascii="Times New Roman" w:hAnsi="Times New Roman"/>
          <w:color w:val="auto"/>
          <w:sz w:val="26"/>
          <w:szCs w:val="26"/>
        </w:rPr>
        <w:t xml:space="preserve">3 </w:t>
      </w:r>
      <w:r w:rsidRPr="002E08FF">
        <w:rPr>
          <w:rFonts w:ascii="Times New Roman" w:hAnsi="Times New Roman"/>
          <w:color w:val="auto"/>
          <w:sz w:val="26"/>
          <w:szCs w:val="26"/>
        </w:rPr>
        <w:t xml:space="preserve">до </w:t>
      </w:r>
      <w:r w:rsidR="006D4ABE" w:rsidRPr="002E08FF">
        <w:rPr>
          <w:rFonts w:ascii="Times New Roman" w:hAnsi="Times New Roman"/>
          <w:color w:val="auto"/>
          <w:sz w:val="26"/>
          <w:szCs w:val="26"/>
        </w:rPr>
        <w:t xml:space="preserve">4 </w:t>
      </w:r>
      <w:r w:rsidRPr="002E08FF">
        <w:rPr>
          <w:rFonts w:ascii="Times New Roman" w:hAnsi="Times New Roman"/>
          <w:color w:val="auto"/>
          <w:sz w:val="26"/>
          <w:szCs w:val="26"/>
        </w:rPr>
        <w:t>включительно - к категории умеренного риска;</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 xml:space="preserve">при значении показателя риска от 0 до </w:t>
      </w:r>
      <w:r w:rsidR="006D4ABE" w:rsidRPr="002E08FF">
        <w:rPr>
          <w:rFonts w:ascii="Times New Roman" w:hAnsi="Times New Roman"/>
          <w:color w:val="auto"/>
          <w:sz w:val="26"/>
          <w:szCs w:val="26"/>
        </w:rPr>
        <w:t xml:space="preserve">2 </w:t>
      </w:r>
      <w:r w:rsidRPr="002E08FF">
        <w:rPr>
          <w:rFonts w:ascii="Times New Roman" w:hAnsi="Times New Roman"/>
          <w:color w:val="auto"/>
          <w:sz w:val="26"/>
          <w:szCs w:val="26"/>
        </w:rPr>
        <w:t>включительно - к категории низкого риска.</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2. Показатель риска рассчитывается по следующей формуле:</w:t>
      </w:r>
    </w:p>
    <w:p w:rsidR="00D51060" w:rsidRPr="002E08FF" w:rsidRDefault="00D51060" w:rsidP="00D51060">
      <w:pPr>
        <w:ind w:firstLine="709"/>
        <w:jc w:val="both"/>
        <w:rPr>
          <w:rFonts w:ascii="Times New Roman" w:hAnsi="Times New Roman"/>
          <w:color w:val="auto"/>
          <w:sz w:val="26"/>
          <w:szCs w:val="26"/>
        </w:rPr>
      </w:pPr>
      <w:r w:rsidRPr="002E08FF">
        <w:rPr>
          <w:rFonts w:ascii="Times New Roman" w:hAnsi="Times New Roman"/>
          <w:color w:val="auto"/>
          <w:sz w:val="26"/>
          <w:szCs w:val="26"/>
        </w:rPr>
        <w:t> К = 2 x V</w:t>
      </w:r>
      <w:r w:rsidRPr="002E08FF">
        <w:rPr>
          <w:rFonts w:ascii="Times New Roman" w:hAnsi="Times New Roman"/>
          <w:color w:val="auto"/>
          <w:sz w:val="26"/>
          <w:szCs w:val="26"/>
          <w:vertAlign w:val="subscript"/>
        </w:rPr>
        <w:t>1</w:t>
      </w:r>
      <w:r w:rsidRPr="002E08FF">
        <w:rPr>
          <w:rFonts w:ascii="Times New Roman" w:hAnsi="Times New Roman"/>
          <w:color w:val="auto"/>
          <w:sz w:val="26"/>
          <w:szCs w:val="26"/>
        </w:rPr>
        <w:t xml:space="preserve"> + V</w:t>
      </w:r>
      <w:r w:rsidRPr="002E08FF">
        <w:rPr>
          <w:rFonts w:ascii="Times New Roman" w:hAnsi="Times New Roman"/>
          <w:color w:val="auto"/>
          <w:sz w:val="26"/>
          <w:szCs w:val="26"/>
          <w:vertAlign w:val="subscript"/>
        </w:rPr>
        <w:t>2</w:t>
      </w:r>
      <w:r w:rsidRPr="002E08FF">
        <w:rPr>
          <w:rFonts w:ascii="Times New Roman" w:hAnsi="Times New Roman"/>
          <w:color w:val="auto"/>
          <w:sz w:val="26"/>
          <w:szCs w:val="26"/>
        </w:rPr>
        <w:t xml:space="preserve"> + 2 x V</w:t>
      </w:r>
      <w:r w:rsidRPr="002E08FF">
        <w:rPr>
          <w:rFonts w:ascii="Times New Roman" w:hAnsi="Times New Roman"/>
          <w:color w:val="auto"/>
          <w:sz w:val="26"/>
          <w:szCs w:val="26"/>
          <w:vertAlign w:val="subscript"/>
        </w:rPr>
        <w:t>3</w:t>
      </w:r>
      <w:r w:rsidRPr="002E08FF">
        <w:rPr>
          <w:rFonts w:ascii="Times New Roman" w:hAnsi="Times New Roman"/>
          <w:color w:val="auto"/>
          <w:sz w:val="26"/>
          <w:szCs w:val="26"/>
        </w:rPr>
        <w:t>, где:</w:t>
      </w:r>
    </w:p>
    <w:p w:rsidR="00D51060" w:rsidRPr="002E08FF" w:rsidRDefault="00D51060" w:rsidP="00D51060">
      <w:pPr>
        <w:ind w:firstLine="709"/>
        <w:jc w:val="both"/>
        <w:rPr>
          <w:rFonts w:ascii="Times New Roman" w:hAnsi="Times New Roman"/>
          <w:sz w:val="26"/>
          <w:szCs w:val="26"/>
        </w:rPr>
      </w:pPr>
      <w:r w:rsidRPr="002E08FF">
        <w:rPr>
          <w:rFonts w:ascii="Times New Roman" w:hAnsi="Times New Roman"/>
          <w:sz w:val="26"/>
          <w:szCs w:val="26"/>
        </w:rPr>
        <w:t> К - показатель риска;</w:t>
      </w:r>
    </w:p>
    <w:p w:rsidR="00D51060" w:rsidRPr="002E08FF" w:rsidRDefault="00D51060" w:rsidP="00D51060">
      <w:pPr>
        <w:ind w:firstLine="709"/>
        <w:jc w:val="both"/>
        <w:rPr>
          <w:rFonts w:ascii="Times New Roman" w:hAnsi="Times New Roman"/>
          <w:sz w:val="26"/>
          <w:szCs w:val="26"/>
        </w:rPr>
      </w:pPr>
      <w:r w:rsidRPr="002E08FF">
        <w:rPr>
          <w:rFonts w:ascii="Times New Roman" w:hAnsi="Times New Roman"/>
          <w:sz w:val="26"/>
          <w:szCs w:val="26"/>
        </w:rPr>
        <w:t>V</w:t>
      </w:r>
      <w:r w:rsidRPr="002E08FF">
        <w:rPr>
          <w:rFonts w:ascii="Times New Roman" w:hAnsi="Times New Roman"/>
          <w:sz w:val="26"/>
          <w:szCs w:val="26"/>
          <w:vertAlign w:val="subscript"/>
        </w:rPr>
        <w:t>1</w:t>
      </w:r>
      <w:r w:rsidRPr="002E08FF">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2E08FF">
        <w:rPr>
          <w:rFonts w:ascii="Times New Roman" w:hAnsi="Times New Roman"/>
          <w:sz w:val="26"/>
          <w:szCs w:val="26"/>
        </w:rPr>
        <w:t>х К</w:t>
      </w:r>
      <w:r w:rsidRPr="002E08FF">
        <w:rPr>
          <w:rFonts w:ascii="Times New Roman" w:hAnsi="Times New Roman"/>
          <w:sz w:val="26"/>
          <w:szCs w:val="26"/>
        </w:rPr>
        <w:t>онтрольным органом;</w:t>
      </w:r>
    </w:p>
    <w:p w:rsidR="00156FED" w:rsidRPr="002E08FF" w:rsidRDefault="00D51060" w:rsidP="00D51060">
      <w:pPr>
        <w:ind w:firstLine="709"/>
        <w:jc w:val="both"/>
        <w:rPr>
          <w:rFonts w:ascii="Times New Roman" w:hAnsi="Times New Roman"/>
          <w:sz w:val="26"/>
          <w:szCs w:val="26"/>
        </w:rPr>
      </w:pPr>
      <w:r w:rsidRPr="002E08FF">
        <w:rPr>
          <w:rFonts w:ascii="Times New Roman" w:hAnsi="Times New Roman"/>
          <w:sz w:val="26"/>
          <w:szCs w:val="26"/>
        </w:rPr>
        <w:t> V</w:t>
      </w:r>
      <w:r w:rsidRPr="002E08FF">
        <w:rPr>
          <w:rFonts w:ascii="Times New Roman" w:hAnsi="Times New Roman"/>
          <w:sz w:val="26"/>
          <w:szCs w:val="26"/>
          <w:vertAlign w:val="subscript"/>
        </w:rPr>
        <w:t>2</w:t>
      </w:r>
      <w:r w:rsidRPr="002E08FF">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2E08FF">
        <w:rPr>
          <w:rFonts w:ascii="Times New Roman" w:hAnsi="Times New Roman"/>
          <w:sz w:val="26"/>
          <w:szCs w:val="26"/>
        </w:rPr>
        <w:t xml:space="preserve"> по протоколам об административных правонарушениях, составленных Контрольным органом.</w:t>
      </w:r>
    </w:p>
    <w:p w:rsidR="000E7BBF" w:rsidRPr="002E08FF" w:rsidRDefault="00D51060" w:rsidP="008C559A">
      <w:pPr>
        <w:ind w:firstLine="709"/>
        <w:jc w:val="both"/>
        <w:rPr>
          <w:rFonts w:ascii="Times New Roman" w:hAnsi="Times New Roman"/>
          <w:sz w:val="26"/>
          <w:szCs w:val="26"/>
        </w:rPr>
      </w:pPr>
      <w:r w:rsidRPr="002E08FF">
        <w:rPr>
          <w:rFonts w:ascii="Times New Roman" w:hAnsi="Times New Roman"/>
          <w:sz w:val="26"/>
          <w:szCs w:val="26"/>
        </w:rPr>
        <w:t>V</w:t>
      </w:r>
      <w:r w:rsidRPr="002E08FF">
        <w:rPr>
          <w:rFonts w:ascii="Times New Roman" w:hAnsi="Times New Roman"/>
          <w:sz w:val="26"/>
          <w:szCs w:val="26"/>
          <w:vertAlign w:val="subscript"/>
        </w:rPr>
        <w:t>3</w:t>
      </w:r>
      <w:r w:rsidRPr="002E08FF">
        <w:rPr>
          <w:rFonts w:ascii="Times New Roman" w:hAnsi="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2E08FF">
        <w:rPr>
          <w:rFonts w:ascii="Times New Roman" w:hAnsi="Times New Roman"/>
          <w:sz w:val="26"/>
          <w:szCs w:val="26"/>
        </w:rPr>
        <w:t xml:space="preserve"> частью 1 статьи 19.5</w:t>
      </w:r>
      <w:r w:rsidRPr="002E08FF">
        <w:rPr>
          <w:rFonts w:ascii="Times New Roman" w:hAnsi="Times New Roman"/>
          <w:sz w:val="26"/>
          <w:szCs w:val="26"/>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2E08FF">
        <w:rPr>
          <w:rFonts w:ascii="Times New Roman" w:hAnsi="Times New Roman"/>
          <w:sz w:val="26"/>
          <w:szCs w:val="26"/>
        </w:rPr>
        <w:t>х</w:t>
      </w:r>
      <w:r w:rsidRPr="002E08FF">
        <w:rPr>
          <w:rFonts w:ascii="Times New Roman" w:hAnsi="Times New Roman"/>
          <w:sz w:val="26"/>
          <w:szCs w:val="26"/>
        </w:rPr>
        <w:t xml:space="preserve"> контрольным органом. </w:t>
      </w:r>
    </w:p>
    <w:p w:rsidR="00AD63D7" w:rsidRPr="002E08FF" w:rsidRDefault="00AD63D7" w:rsidP="00E15E9A">
      <w:pPr>
        <w:pStyle w:val="ConsPlusNormal"/>
        <w:spacing w:line="192" w:lineRule="auto"/>
        <w:ind w:firstLine="0"/>
        <w:outlineLvl w:val="1"/>
        <w:rPr>
          <w:i/>
          <w:sz w:val="26"/>
          <w:szCs w:val="26"/>
        </w:rPr>
      </w:pPr>
      <w:r w:rsidRPr="002E08FF">
        <w:rPr>
          <w:i/>
          <w:sz w:val="26"/>
          <w:szCs w:val="26"/>
        </w:rPr>
        <w:br w:type="page"/>
      </w:r>
    </w:p>
    <w:p w:rsidR="000E7BBF" w:rsidRPr="000E7BBF" w:rsidRDefault="00B616D0" w:rsidP="000E7BBF">
      <w:pPr>
        <w:pStyle w:val="ConsPlusNormal"/>
        <w:spacing w:line="192" w:lineRule="auto"/>
        <w:ind w:left="4535" w:firstLine="0"/>
        <w:outlineLvl w:val="1"/>
        <w:rPr>
          <w:sz w:val="28"/>
          <w:szCs w:val="28"/>
        </w:rPr>
      </w:pPr>
      <w:r>
        <w:rPr>
          <w:sz w:val="28"/>
          <w:szCs w:val="28"/>
        </w:rPr>
        <w:lastRenderedPageBreak/>
        <w:t>Приложение 2</w:t>
      </w:r>
    </w:p>
    <w:p w:rsidR="002E08FF" w:rsidRPr="000E7BBF" w:rsidRDefault="002E08FF" w:rsidP="002E08FF">
      <w:pPr>
        <w:widowControl/>
        <w:ind w:left="4536"/>
        <w:rPr>
          <w:rFonts w:ascii="Times New Roman" w:hAnsi="Times New Roman"/>
          <w:sz w:val="28"/>
          <w:szCs w:val="28"/>
        </w:rPr>
      </w:pPr>
      <w:r w:rsidRPr="000E7BBF">
        <w:rPr>
          <w:rFonts w:ascii="Times New Roman" w:hAnsi="Times New Roman"/>
          <w:sz w:val="28"/>
          <w:szCs w:val="28"/>
        </w:rPr>
        <w:t xml:space="preserve">к Положению о муниципальном </w:t>
      </w:r>
    </w:p>
    <w:p w:rsidR="002E08FF" w:rsidRPr="000E7BBF" w:rsidRDefault="002E08FF" w:rsidP="002E08FF">
      <w:pPr>
        <w:widowControl/>
        <w:ind w:left="4536"/>
        <w:rPr>
          <w:rFonts w:ascii="Times New Roman" w:hAnsi="Times New Roman"/>
          <w:sz w:val="28"/>
          <w:szCs w:val="28"/>
          <w:vertAlign w:val="superscript"/>
        </w:rPr>
      </w:pPr>
      <w:r w:rsidRPr="000E7BBF">
        <w:rPr>
          <w:rFonts w:ascii="Times New Roman" w:hAnsi="Times New Roman"/>
          <w:sz w:val="28"/>
          <w:szCs w:val="28"/>
        </w:rPr>
        <w:t xml:space="preserve">жилищном контроле на территории </w:t>
      </w:r>
      <w:r>
        <w:rPr>
          <w:rFonts w:ascii="Times New Roman" w:hAnsi="Times New Roman"/>
          <w:sz w:val="28"/>
          <w:szCs w:val="28"/>
        </w:rPr>
        <w:t>муниципального образования Шумское сельское поселение Кировского муниципального района Ленинградской области</w:t>
      </w:r>
    </w:p>
    <w:p w:rsidR="000E7BBF" w:rsidRPr="000E7BBF" w:rsidRDefault="000E7BBF" w:rsidP="000E7BBF">
      <w:pPr>
        <w:pStyle w:val="ConsPlusNormal"/>
        <w:spacing w:line="240" w:lineRule="exact"/>
        <w:jc w:val="center"/>
        <w:rPr>
          <w:shd w:val="clear" w:color="auto" w:fill="F1C100"/>
        </w:rPr>
      </w:pPr>
    </w:p>
    <w:p w:rsidR="000E7BBF" w:rsidRPr="000E7BBF" w:rsidRDefault="00B616D0" w:rsidP="000E7BBF">
      <w:pPr>
        <w:autoSpaceDE w:val="0"/>
        <w:autoSpaceDN w:val="0"/>
        <w:adjustRightInd w:val="0"/>
        <w:ind w:firstLine="539"/>
        <w:jc w:val="center"/>
        <w:rPr>
          <w:rFonts w:ascii="Times New Roman" w:hAnsi="Times New Roman"/>
          <w:b/>
          <w:bCs/>
          <w:sz w:val="28"/>
          <w:szCs w:val="28"/>
        </w:rPr>
      </w:pPr>
      <w:r>
        <w:rPr>
          <w:rFonts w:ascii="Times New Roman" w:hAnsi="Times New Roman"/>
          <w:b/>
          <w:sz w:val="28"/>
          <w:szCs w:val="28"/>
        </w:rPr>
        <w:t>Перечень и</w:t>
      </w:r>
      <w:r w:rsidR="000E7BBF" w:rsidRPr="000E7BBF">
        <w:rPr>
          <w:rFonts w:ascii="Times New Roman" w:hAnsi="Times New Roman"/>
          <w:b/>
          <w:sz w:val="28"/>
          <w:szCs w:val="28"/>
        </w:rPr>
        <w:t>ндикатор</w:t>
      </w:r>
      <w:r>
        <w:rPr>
          <w:rFonts w:ascii="Times New Roman" w:hAnsi="Times New Roman"/>
          <w:b/>
          <w:sz w:val="28"/>
          <w:szCs w:val="28"/>
        </w:rPr>
        <w:t>ов</w:t>
      </w:r>
      <w:r w:rsidR="000E7BBF" w:rsidRPr="000E7BBF">
        <w:rPr>
          <w:rFonts w:ascii="Times New Roman" w:hAnsi="Times New Roman"/>
          <w:b/>
          <w:sz w:val="28"/>
          <w:szCs w:val="28"/>
        </w:rPr>
        <w:t xml:space="preserve"> риска нарушения обязательных требований</w:t>
      </w:r>
      <w:r w:rsidR="000E7BBF"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используемые в качестве основания для проведения контрольных мероприятий при осуществлении муниципального</w:t>
      </w:r>
      <w:r w:rsidR="00C63F75">
        <w:rPr>
          <w:rFonts w:ascii="Times New Roman" w:hAnsi="Times New Roman"/>
          <w:b/>
          <w:bCs/>
          <w:sz w:val="28"/>
          <w:szCs w:val="28"/>
        </w:rPr>
        <w:t xml:space="preserve"> жилищного</w:t>
      </w:r>
      <w:r w:rsidR="00350ED0">
        <w:rPr>
          <w:rFonts w:ascii="Times New Roman" w:hAnsi="Times New Roman"/>
          <w:b/>
          <w:bCs/>
          <w:sz w:val="28"/>
          <w:szCs w:val="28"/>
        </w:rPr>
        <w:t xml:space="preserve"> </w:t>
      </w:r>
      <w:r w:rsidRPr="003E666D">
        <w:rPr>
          <w:rFonts w:ascii="Times New Roman" w:hAnsi="Times New Roman"/>
          <w:b/>
          <w:bCs/>
          <w:sz w:val="28"/>
          <w:szCs w:val="28"/>
        </w:rPr>
        <w:t>контроля</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B616D0" w:rsidRDefault="000E7BBF" w:rsidP="000E7BBF">
      <w:pPr>
        <w:ind w:firstLine="709"/>
        <w:jc w:val="both"/>
        <w:rPr>
          <w:rFonts w:ascii="Times New Roman" w:hAnsi="Times New Roman"/>
          <w:sz w:val="28"/>
          <w:szCs w:val="28"/>
        </w:rPr>
      </w:pPr>
      <w:r w:rsidRPr="00B616D0">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B616D0">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B616D0" w:rsidRPr="000E7BBF" w:rsidRDefault="00B616D0" w:rsidP="00B616D0">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B616D0" w:rsidRPr="000E7BBF" w:rsidRDefault="000E7BBF" w:rsidP="00B616D0">
      <w:pPr>
        <w:ind w:firstLine="709"/>
        <w:jc w:val="both"/>
        <w:rPr>
          <w:rFonts w:ascii="Times New Roman" w:hAnsi="Times New Roman"/>
          <w:sz w:val="28"/>
          <w:szCs w:val="28"/>
        </w:rPr>
      </w:pPr>
      <w:r w:rsidRPr="000E7BBF">
        <w:rPr>
          <w:rFonts w:ascii="Times New Roman" w:hAnsi="Times New Roman"/>
          <w:sz w:val="28"/>
          <w:szCs w:val="28"/>
        </w:rPr>
        <w:t>2. </w:t>
      </w:r>
      <w:r w:rsidR="00B616D0" w:rsidRPr="000E7BBF">
        <w:rPr>
          <w:rFonts w:ascii="Times New Roman" w:hAnsi="Times New Roman"/>
          <w:sz w:val="28"/>
          <w:szCs w:val="28"/>
        </w:rPr>
        <w:t xml:space="preserve">Поступление в </w:t>
      </w:r>
      <w:r w:rsidR="00B616D0">
        <w:rPr>
          <w:rFonts w:ascii="Times New Roman" w:hAnsi="Times New Roman"/>
          <w:sz w:val="28"/>
          <w:szCs w:val="28"/>
        </w:rPr>
        <w:t>К</w:t>
      </w:r>
      <w:r w:rsidR="00B616D0"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w:t>
      </w:r>
      <w:r w:rsidR="00B616D0" w:rsidRPr="000E7BBF">
        <w:rPr>
          <w:rFonts w:ascii="Times New Roman" w:hAnsi="Times New Roman"/>
          <w:sz w:val="28"/>
          <w:szCs w:val="28"/>
        </w:rPr>
        <w:lastRenderedPageBreak/>
        <w:t>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2E08FF" w:rsidRDefault="000E7BBF" w:rsidP="008E736C">
      <w:pPr>
        <w:ind w:firstLine="709"/>
        <w:jc w:val="both"/>
        <w:rPr>
          <w:rFonts w:ascii="Times New Roman" w:hAnsi="Times New Roman"/>
          <w:color w:val="auto"/>
          <w:sz w:val="28"/>
          <w:szCs w:val="28"/>
        </w:rPr>
      </w:pPr>
      <w:r w:rsidRPr="002E08FF">
        <w:rPr>
          <w:rFonts w:ascii="Times New Roman" w:hAnsi="Times New Roman"/>
          <w:color w:val="auto"/>
          <w:sz w:val="28"/>
          <w:szCs w:val="28"/>
        </w:rPr>
        <w:t xml:space="preserve">3. </w:t>
      </w:r>
      <w:r w:rsidR="00671F91" w:rsidRPr="002E08FF">
        <w:rPr>
          <w:rFonts w:ascii="Times New Roman" w:hAnsi="Times New Roman"/>
          <w:color w:val="auto"/>
          <w:sz w:val="28"/>
          <w:szCs w:val="28"/>
        </w:rPr>
        <w:t>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2E08FF" w:rsidRDefault="000E7BBF" w:rsidP="000E7BBF">
      <w:pPr>
        <w:ind w:firstLine="709"/>
        <w:jc w:val="both"/>
        <w:rPr>
          <w:rFonts w:ascii="Times New Roman" w:hAnsi="Times New Roman"/>
          <w:color w:val="auto"/>
          <w:sz w:val="28"/>
          <w:szCs w:val="28"/>
        </w:rPr>
      </w:pPr>
      <w:r w:rsidRPr="002E08FF">
        <w:rPr>
          <w:rFonts w:ascii="Times New Roman" w:hAnsi="Times New Roman"/>
          <w:color w:val="auto"/>
          <w:sz w:val="28"/>
          <w:szCs w:val="28"/>
        </w:rPr>
        <w:t xml:space="preserve">4. </w:t>
      </w:r>
      <w:r w:rsidR="00671F91" w:rsidRPr="002E08FF">
        <w:rPr>
          <w:rFonts w:ascii="Times New Roman" w:hAnsi="Times New Roman"/>
          <w:color w:val="auto"/>
          <w:sz w:val="28"/>
          <w:szCs w:val="28"/>
        </w:rPr>
        <w:t>Отсутствие в течение трех и более месяцев актуализации информации, подлежащей размещению в государственной  системе жилищно-коммунального хозяйства в соответствии с порядком, правилами, сроками и периодичностью размещения, установленными в соответствии с частью 5 статьи 165 Жилищного кодекса Российской Федерации».</w:t>
      </w:r>
    </w:p>
    <w:p w:rsidR="000E7BBF" w:rsidRPr="002E08FF" w:rsidRDefault="000E7BBF" w:rsidP="008C559A">
      <w:pPr>
        <w:pStyle w:val="ConsPlusNormal"/>
        <w:spacing w:line="192" w:lineRule="auto"/>
        <w:ind w:firstLine="0"/>
        <w:outlineLvl w:val="1"/>
        <w:rPr>
          <w:sz w:val="28"/>
        </w:rPr>
      </w:pPr>
    </w:p>
    <w:p w:rsidR="00733FF8" w:rsidRDefault="00733FF8" w:rsidP="000E7BBF">
      <w:pPr>
        <w:pStyle w:val="ConsPlusNormal"/>
        <w:spacing w:line="192" w:lineRule="auto"/>
        <w:ind w:left="3827" w:firstLine="708"/>
        <w:outlineLvl w:val="1"/>
        <w:rPr>
          <w:sz w:val="28"/>
        </w:rPr>
        <w:sectPr w:rsidR="00733FF8" w:rsidSect="00BF0E9B">
          <w:pgSz w:w="11906" w:h="16838"/>
          <w:pgMar w:top="567" w:right="1276" w:bottom="851" w:left="1559" w:header="709" w:footer="709" w:gutter="0"/>
          <w:pgNumType w:start="1"/>
          <w:cols w:space="720"/>
          <w:titlePg/>
          <w:docGrid w:linePitch="272"/>
        </w:sectPr>
      </w:pPr>
    </w:p>
    <w:p w:rsidR="000E7BBF" w:rsidRPr="00641774" w:rsidRDefault="002E08FF" w:rsidP="002E08FF">
      <w:pPr>
        <w:pStyle w:val="ConsPlusNormal"/>
        <w:spacing w:line="192" w:lineRule="auto"/>
        <w:outlineLvl w:val="1"/>
        <w:rPr>
          <w:sz w:val="28"/>
          <w:szCs w:val="28"/>
        </w:rPr>
      </w:pPr>
      <w:r>
        <w:rPr>
          <w:sz w:val="28"/>
          <w:szCs w:val="28"/>
        </w:rPr>
        <w:lastRenderedPageBreak/>
        <w:t xml:space="preserve">                                                                                                                                   </w:t>
      </w:r>
      <w:r w:rsidR="000E7BBF" w:rsidRPr="000E7BBF">
        <w:rPr>
          <w:sz w:val="28"/>
          <w:szCs w:val="28"/>
        </w:rPr>
        <w:t xml:space="preserve">Приложение </w:t>
      </w:r>
      <w:r w:rsidR="001C1D7F" w:rsidRPr="00641774">
        <w:rPr>
          <w:sz w:val="28"/>
          <w:szCs w:val="28"/>
        </w:rPr>
        <w:t>3</w:t>
      </w:r>
    </w:p>
    <w:p w:rsidR="002E08FF" w:rsidRPr="000E7BBF" w:rsidRDefault="002E08FF" w:rsidP="002E08FF">
      <w:pPr>
        <w:widowControl/>
        <w:ind w:left="4536"/>
        <w:jc w:val="center"/>
        <w:rPr>
          <w:rFonts w:ascii="Times New Roman" w:hAnsi="Times New Roman"/>
          <w:sz w:val="28"/>
          <w:szCs w:val="28"/>
        </w:rPr>
      </w:pPr>
      <w:r>
        <w:rPr>
          <w:rFonts w:ascii="Times New Roman" w:hAnsi="Times New Roman"/>
          <w:sz w:val="28"/>
          <w:szCs w:val="28"/>
        </w:rPr>
        <w:t xml:space="preserve">                                                              </w:t>
      </w:r>
      <w:r w:rsidRPr="000E7BBF">
        <w:rPr>
          <w:rFonts w:ascii="Times New Roman" w:hAnsi="Times New Roman"/>
          <w:sz w:val="28"/>
          <w:szCs w:val="28"/>
        </w:rPr>
        <w:t xml:space="preserve">к Положению о муниципальном </w:t>
      </w:r>
    </w:p>
    <w:p w:rsidR="002E08FF" w:rsidRDefault="002E08FF" w:rsidP="002E08FF">
      <w:pPr>
        <w:widowControl/>
        <w:ind w:left="4536"/>
        <w:jc w:val="center"/>
        <w:rPr>
          <w:rFonts w:ascii="Times New Roman" w:hAnsi="Times New Roman"/>
          <w:sz w:val="28"/>
          <w:szCs w:val="28"/>
        </w:rPr>
      </w:pPr>
      <w:r>
        <w:rPr>
          <w:rFonts w:ascii="Times New Roman" w:hAnsi="Times New Roman"/>
          <w:sz w:val="28"/>
          <w:szCs w:val="28"/>
        </w:rPr>
        <w:t xml:space="preserve">                                                                   </w:t>
      </w:r>
      <w:r w:rsidRPr="000E7BBF">
        <w:rPr>
          <w:rFonts w:ascii="Times New Roman" w:hAnsi="Times New Roman"/>
          <w:sz w:val="28"/>
          <w:szCs w:val="28"/>
        </w:rPr>
        <w:t xml:space="preserve">жилищном контроле на территории </w:t>
      </w:r>
    </w:p>
    <w:p w:rsidR="002E08FF" w:rsidRDefault="002E08FF" w:rsidP="002E08FF">
      <w:pPr>
        <w:widowControl/>
        <w:ind w:left="4536"/>
        <w:jc w:val="center"/>
        <w:rPr>
          <w:rFonts w:ascii="Times New Roman" w:hAnsi="Times New Roman"/>
          <w:sz w:val="28"/>
          <w:szCs w:val="28"/>
        </w:rPr>
      </w:pPr>
      <w:r>
        <w:rPr>
          <w:rFonts w:ascii="Times New Roman" w:hAnsi="Times New Roman"/>
          <w:sz w:val="28"/>
          <w:szCs w:val="28"/>
        </w:rPr>
        <w:t xml:space="preserve">                                                         муниципального образования </w:t>
      </w:r>
    </w:p>
    <w:p w:rsidR="002E08FF" w:rsidRDefault="002E08FF" w:rsidP="002E08FF">
      <w:pPr>
        <w:widowControl/>
        <w:ind w:left="4536"/>
        <w:jc w:val="center"/>
        <w:rPr>
          <w:rFonts w:ascii="Times New Roman" w:hAnsi="Times New Roman"/>
          <w:sz w:val="28"/>
          <w:szCs w:val="28"/>
        </w:rPr>
      </w:pPr>
      <w:r>
        <w:rPr>
          <w:rFonts w:ascii="Times New Roman" w:hAnsi="Times New Roman"/>
          <w:sz w:val="28"/>
          <w:szCs w:val="28"/>
        </w:rPr>
        <w:t xml:space="preserve">                                                        Шумское сельское поселение </w:t>
      </w:r>
    </w:p>
    <w:p w:rsidR="002E08FF" w:rsidRDefault="002E08FF" w:rsidP="002E08FF">
      <w:pPr>
        <w:widowControl/>
        <w:ind w:left="4536"/>
        <w:jc w:val="center"/>
        <w:rPr>
          <w:rFonts w:ascii="Times New Roman" w:hAnsi="Times New Roman"/>
          <w:sz w:val="28"/>
          <w:szCs w:val="28"/>
        </w:rPr>
      </w:pPr>
      <w:r>
        <w:rPr>
          <w:rFonts w:ascii="Times New Roman" w:hAnsi="Times New Roman"/>
          <w:sz w:val="28"/>
          <w:szCs w:val="28"/>
        </w:rPr>
        <w:t xml:space="preserve">                                                                     Кировского муниципального района </w:t>
      </w:r>
    </w:p>
    <w:p w:rsidR="002E08FF" w:rsidRPr="000E7BBF" w:rsidRDefault="002E08FF" w:rsidP="002E08FF">
      <w:pPr>
        <w:widowControl/>
        <w:ind w:left="4536"/>
        <w:jc w:val="center"/>
        <w:rPr>
          <w:rFonts w:ascii="Times New Roman" w:hAnsi="Times New Roman"/>
          <w:sz w:val="28"/>
          <w:szCs w:val="28"/>
          <w:vertAlign w:val="superscript"/>
        </w:rPr>
      </w:pPr>
      <w:r>
        <w:rPr>
          <w:rFonts w:ascii="Times New Roman" w:hAnsi="Times New Roman"/>
          <w:sz w:val="28"/>
          <w:szCs w:val="28"/>
        </w:rPr>
        <w:t xml:space="preserve">                                               Ленинградской области</w:t>
      </w:r>
    </w:p>
    <w:p w:rsidR="000E7BBF" w:rsidRPr="000E7BBF" w:rsidRDefault="000E7BBF" w:rsidP="002E08FF">
      <w:pPr>
        <w:pStyle w:val="a8"/>
        <w:widowControl/>
        <w:tabs>
          <w:tab w:val="left" w:pos="1134"/>
        </w:tabs>
        <w:ind w:left="0"/>
        <w:jc w:val="right"/>
        <w:rPr>
          <w:rFonts w:ascii="Times New Roman" w:hAnsi="Times New Roman"/>
          <w:b/>
          <w:sz w:val="28"/>
          <w:highlight w:val="yellow"/>
        </w:rPr>
      </w:pPr>
    </w:p>
    <w:p w:rsidR="00B616D0" w:rsidRPr="000E7BBF" w:rsidRDefault="00B616D0" w:rsidP="00B616D0">
      <w:pPr>
        <w:pStyle w:val="ConsPlusNormal"/>
        <w:spacing w:line="192" w:lineRule="auto"/>
        <w:ind w:left="3827" w:firstLine="708"/>
        <w:outlineLvl w:val="1"/>
        <w:rPr>
          <w:sz w:val="28"/>
        </w:rPr>
      </w:pPr>
    </w:p>
    <w:p w:rsidR="00B616D0" w:rsidRPr="000E7BBF" w:rsidRDefault="00B616D0" w:rsidP="00B616D0">
      <w:pPr>
        <w:pStyle w:val="a8"/>
        <w:widowControl/>
        <w:tabs>
          <w:tab w:val="left" w:pos="1134"/>
        </w:tabs>
        <w:ind w:left="0"/>
        <w:jc w:val="center"/>
        <w:rPr>
          <w:rFonts w:ascii="Times New Roman" w:hAnsi="Times New Roman"/>
          <w:b/>
          <w:sz w:val="28"/>
          <w:highlight w:val="yellow"/>
        </w:rPr>
      </w:pPr>
    </w:p>
    <w:p w:rsidR="00B616D0" w:rsidRDefault="00B616D0" w:rsidP="00B616D0">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Style w:val="afa"/>
        <w:tblW w:w="15005" w:type="dxa"/>
        <w:tblLook w:val="04A0"/>
      </w:tblPr>
      <w:tblGrid>
        <w:gridCol w:w="1101"/>
        <w:gridCol w:w="2551"/>
        <w:gridCol w:w="2112"/>
        <w:gridCol w:w="3288"/>
        <w:gridCol w:w="1701"/>
        <w:gridCol w:w="1829"/>
        <w:gridCol w:w="2423"/>
      </w:tblGrid>
      <w:tr w:rsidR="00B616D0" w:rsidTr="008222BB">
        <w:tc>
          <w:tcPr>
            <w:tcW w:w="1101"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Номер показателя</w:t>
            </w:r>
          </w:p>
        </w:tc>
        <w:tc>
          <w:tcPr>
            <w:tcW w:w="2551"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Наименование показателя</w:t>
            </w:r>
          </w:p>
        </w:tc>
        <w:tc>
          <w:tcPr>
            <w:tcW w:w="2112"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Формула расчета</w:t>
            </w:r>
          </w:p>
        </w:tc>
        <w:tc>
          <w:tcPr>
            <w:tcW w:w="3288"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Комментарии                           (интерпретация значений)</w:t>
            </w:r>
          </w:p>
        </w:tc>
        <w:tc>
          <w:tcPr>
            <w:tcW w:w="1701"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Базовое значение показателя</w:t>
            </w:r>
          </w:p>
        </w:tc>
        <w:tc>
          <w:tcPr>
            <w:tcW w:w="1829"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Целевые значения показателей</w:t>
            </w:r>
          </w:p>
        </w:tc>
        <w:tc>
          <w:tcPr>
            <w:tcW w:w="2423"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sz w:val="16"/>
                <w:szCs w:val="16"/>
              </w:rPr>
              <w:t>Источники данных для определения значений показателя</w:t>
            </w:r>
          </w:p>
        </w:tc>
      </w:tr>
      <w:tr w:rsidR="00B616D0" w:rsidTr="008222BB">
        <w:trPr>
          <w:trHeight w:val="271"/>
        </w:trPr>
        <w:tc>
          <w:tcPr>
            <w:tcW w:w="15005" w:type="dxa"/>
            <w:gridSpan w:val="7"/>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bCs/>
              </w:rPr>
              <w:t>КЛЮЧЕВЫЕ ПОКАЗАТЕЛИ</w:t>
            </w:r>
          </w:p>
        </w:tc>
      </w:tr>
      <w:tr w:rsidR="00B616D0" w:rsidTr="008222BB">
        <w:trPr>
          <w:trHeight w:val="521"/>
        </w:trPr>
        <w:tc>
          <w:tcPr>
            <w:tcW w:w="15005" w:type="dxa"/>
            <w:gridSpan w:val="7"/>
          </w:tcPr>
          <w:p w:rsidR="00B616D0" w:rsidRPr="0067161D" w:rsidRDefault="00B616D0" w:rsidP="008222BB">
            <w:pPr>
              <w:autoSpaceDE w:val="0"/>
              <w:autoSpaceDN w:val="0"/>
              <w:adjustRightInd w:val="0"/>
              <w:jc w:val="center"/>
              <w:rPr>
                <w:rFonts w:ascii="Times New Roman" w:hAnsi="Times New Roman"/>
                <w:b/>
                <w:bCs/>
              </w:rPr>
            </w:pPr>
            <w:r w:rsidRPr="0067161D">
              <w:rPr>
                <w:rFonts w:ascii="Times New Roman" w:hAnsi="Times New Roman"/>
                <w:b/>
                <w:bCs/>
              </w:rPr>
              <w:t xml:space="preserve">Показатели, отражающие уровень минимизации вреда (ущерба) охраняемым законом ценностям, </w:t>
            </w:r>
          </w:p>
          <w:p w:rsidR="00B616D0" w:rsidRPr="0067161D" w:rsidRDefault="00B616D0" w:rsidP="008222BB">
            <w:pPr>
              <w:spacing w:after="360"/>
              <w:jc w:val="center"/>
              <w:outlineLvl w:val="0"/>
              <w:rPr>
                <w:rFonts w:ascii="Times New Roman" w:hAnsi="Times New Roman"/>
                <w:b/>
                <w:bCs/>
              </w:rPr>
            </w:pPr>
            <w:r w:rsidRPr="0067161D">
              <w:rPr>
                <w:rFonts w:ascii="Times New Roman" w:hAnsi="Times New Roman"/>
                <w:b/>
                <w:bCs/>
              </w:rPr>
              <w:t>уровень устранения риска причинения вреда (ущерба)</w:t>
            </w:r>
          </w:p>
        </w:tc>
      </w:tr>
      <w:tr w:rsidR="00B616D0" w:rsidTr="008222BB">
        <w:trPr>
          <w:trHeight w:val="695"/>
        </w:trPr>
        <w:tc>
          <w:tcPr>
            <w:tcW w:w="1101" w:type="dxa"/>
          </w:tcPr>
          <w:p w:rsidR="00B616D0" w:rsidRDefault="00B616D0" w:rsidP="008222BB">
            <w:pPr>
              <w:spacing w:after="360"/>
              <w:jc w:val="center"/>
              <w:outlineLvl w:val="0"/>
              <w:rPr>
                <w:rFonts w:ascii="Times New Roman" w:hAnsi="Times New Roman"/>
                <w:sz w:val="16"/>
                <w:szCs w:val="16"/>
              </w:rPr>
            </w:pPr>
          </w:p>
          <w:p w:rsidR="00B616D0" w:rsidRPr="00A02971" w:rsidRDefault="00B616D0" w:rsidP="008222BB">
            <w:pPr>
              <w:spacing w:after="360"/>
              <w:jc w:val="center"/>
              <w:outlineLvl w:val="0"/>
              <w:rPr>
                <w:rFonts w:ascii="Times New Roman" w:hAnsi="Times New Roman"/>
                <w:sz w:val="16"/>
                <w:szCs w:val="16"/>
              </w:rPr>
            </w:pPr>
            <w:r w:rsidRPr="00A02971">
              <w:rPr>
                <w:rFonts w:ascii="Times New Roman" w:hAnsi="Times New Roman"/>
                <w:sz w:val="16"/>
                <w:szCs w:val="16"/>
              </w:rPr>
              <w:t>1</w:t>
            </w:r>
          </w:p>
        </w:tc>
        <w:tc>
          <w:tcPr>
            <w:tcW w:w="2551" w:type="dxa"/>
          </w:tcPr>
          <w:p w:rsidR="00B616D0" w:rsidRDefault="00B616D0" w:rsidP="008222BB">
            <w:pPr>
              <w:spacing w:after="360"/>
              <w:outlineLvl w:val="0"/>
              <w:rPr>
                <w:rFonts w:ascii="Times New Roman" w:hAnsi="Times New Roman"/>
                <w:b/>
                <w:sz w:val="28"/>
                <w:szCs w:val="28"/>
              </w:rPr>
            </w:pPr>
            <w:r w:rsidRPr="0067161D">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w:t>
            </w:r>
            <w:r w:rsidRPr="0067161D">
              <w:rPr>
                <w:rFonts w:ascii="Times New Roman" w:hAnsi="Times New Roman"/>
              </w:rPr>
              <w:lastRenderedPageBreak/>
              <w:t>в многоквартирных домах и жилых домов, в процентах от валового регионального продукта</w:t>
            </w:r>
          </w:p>
        </w:tc>
        <w:tc>
          <w:tcPr>
            <w:tcW w:w="2112"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lastRenderedPageBreak/>
              <w:t>Сп*100/ ВРП</w:t>
            </w:r>
          </w:p>
        </w:tc>
        <w:tc>
          <w:tcPr>
            <w:tcW w:w="3288"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t xml:space="preserve">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w:t>
            </w:r>
            <w:r w:rsidRPr="0067161D">
              <w:rPr>
                <w:rFonts w:ascii="Times New Roman" w:hAnsi="Times New Roman"/>
              </w:rPr>
              <w:lastRenderedPageBreak/>
              <w:t>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rsidR="00B616D0" w:rsidRDefault="00B616D0" w:rsidP="008222BB">
            <w:pPr>
              <w:spacing w:after="360"/>
              <w:jc w:val="center"/>
              <w:outlineLvl w:val="0"/>
              <w:rPr>
                <w:rFonts w:ascii="Times New Roman" w:hAnsi="Times New Roman"/>
                <w:b/>
                <w:sz w:val="28"/>
                <w:szCs w:val="28"/>
              </w:rPr>
            </w:pPr>
          </w:p>
        </w:tc>
        <w:tc>
          <w:tcPr>
            <w:tcW w:w="1829" w:type="dxa"/>
          </w:tcPr>
          <w:p w:rsidR="00B616D0" w:rsidRDefault="00B616D0" w:rsidP="008222BB">
            <w:pPr>
              <w:spacing w:after="360"/>
              <w:jc w:val="center"/>
              <w:outlineLvl w:val="0"/>
              <w:rPr>
                <w:rFonts w:ascii="Times New Roman" w:hAnsi="Times New Roman"/>
                <w:b/>
                <w:sz w:val="28"/>
                <w:szCs w:val="28"/>
              </w:rPr>
            </w:pPr>
          </w:p>
        </w:tc>
        <w:tc>
          <w:tcPr>
            <w:tcW w:w="2423"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t>Статистические данные контрольного органа: журнал распоряжений, реестр проверок статистические данные (</w:t>
            </w:r>
            <w:r w:rsidRPr="0067161D">
              <w:rPr>
                <w:rFonts w:ascii="Times New Roman" w:hAnsi="Times New Roman"/>
                <w:bCs/>
              </w:rPr>
              <w:t>Петростат)</w:t>
            </w:r>
          </w:p>
        </w:tc>
      </w:tr>
      <w:tr w:rsidR="00B616D0" w:rsidTr="008222BB">
        <w:tc>
          <w:tcPr>
            <w:tcW w:w="1101" w:type="dxa"/>
          </w:tcPr>
          <w:p w:rsidR="00B616D0" w:rsidRPr="00A02971" w:rsidRDefault="00B616D0" w:rsidP="008222BB">
            <w:pPr>
              <w:spacing w:after="360"/>
              <w:jc w:val="center"/>
              <w:outlineLvl w:val="0"/>
              <w:rPr>
                <w:rFonts w:ascii="Times New Roman" w:hAnsi="Times New Roman"/>
                <w:sz w:val="16"/>
                <w:szCs w:val="16"/>
              </w:rPr>
            </w:pPr>
            <w:r w:rsidRPr="00A02971">
              <w:rPr>
                <w:rFonts w:ascii="Times New Roman" w:hAnsi="Times New Roman"/>
                <w:sz w:val="16"/>
                <w:szCs w:val="16"/>
              </w:rPr>
              <w:lastRenderedPageBreak/>
              <w:t>2</w:t>
            </w:r>
          </w:p>
        </w:tc>
        <w:tc>
          <w:tcPr>
            <w:tcW w:w="2551"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112" w:type="dxa"/>
          </w:tcPr>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t>Кспв*100% / Ксн</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B616D0" w:rsidRPr="0067161D" w:rsidRDefault="00B616D0" w:rsidP="008222BB">
            <w:pPr>
              <w:jc w:val="center"/>
              <w:rPr>
                <w:rFonts w:ascii="Times New Roman" w:hAnsi="Times New Roman"/>
              </w:rPr>
            </w:pPr>
          </w:p>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rPr>
              <w:t>К сн-  общее количество случаев нарушения обязательных требований, выявленных по результатам проверок</w:t>
            </w:r>
          </w:p>
        </w:tc>
        <w:tc>
          <w:tcPr>
            <w:tcW w:w="1701" w:type="dxa"/>
          </w:tcPr>
          <w:p w:rsidR="00B616D0" w:rsidRDefault="00B616D0" w:rsidP="008222BB">
            <w:pPr>
              <w:spacing w:after="360"/>
              <w:jc w:val="center"/>
              <w:outlineLvl w:val="0"/>
              <w:rPr>
                <w:rFonts w:ascii="Times New Roman" w:hAnsi="Times New Roman"/>
                <w:b/>
                <w:sz w:val="28"/>
                <w:szCs w:val="28"/>
              </w:rPr>
            </w:pPr>
          </w:p>
        </w:tc>
        <w:tc>
          <w:tcPr>
            <w:tcW w:w="1829" w:type="dxa"/>
          </w:tcPr>
          <w:p w:rsidR="00B616D0" w:rsidRDefault="00B616D0" w:rsidP="008222BB">
            <w:pPr>
              <w:spacing w:after="360"/>
              <w:jc w:val="center"/>
              <w:outlineLvl w:val="0"/>
              <w:rPr>
                <w:rFonts w:ascii="Times New Roman" w:hAnsi="Times New Roman"/>
                <w:b/>
                <w:sz w:val="28"/>
                <w:szCs w:val="28"/>
              </w:rPr>
            </w:pPr>
          </w:p>
        </w:tc>
        <w:tc>
          <w:tcPr>
            <w:tcW w:w="2423" w:type="dxa"/>
          </w:tcPr>
          <w:p w:rsidR="00B616D0" w:rsidRPr="0067161D" w:rsidRDefault="00B616D0" w:rsidP="008222BB">
            <w:pPr>
              <w:jc w:val="center"/>
              <w:rPr>
                <w:rFonts w:ascii="Times New Roman" w:hAnsi="Times New Roman"/>
              </w:rPr>
            </w:pPr>
            <w:r w:rsidRPr="0067161D">
              <w:rPr>
                <w:rFonts w:ascii="Times New Roman" w:hAnsi="Times New Roman"/>
              </w:rPr>
              <w:t>Статистические данные контрольного органа;                 данные  ГАС РФ  «Правосудие».</w:t>
            </w:r>
          </w:p>
          <w:p w:rsidR="00B616D0" w:rsidRDefault="00B616D0" w:rsidP="008222BB">
            <w:pPr>
              <w:spacing w:after="360"/>
              <w:jc w:val="center"/>
              <w:outlineLvl w:val="0"/>
              <w:rPr>
                <w:rFonts w:ascii="Times New Roman" w:hAnsi="Times New Roman"/>
                <w:b/>
                <w:sz w:val="28"/>
                <w:szCs w:val="28"/>
              </w:rPr>
            </w:pPr>
          </w:p>
        </w:tc>
      </w:tr>
      <w:tr w:rsidR="00B616D0" w:rsidTr="008222BB">
        <w:tc>
          <w:tcPr>
            <w:tcW w:w="15005" w:type="dxa"/>
            <w:gridSpan w:val="7"/>
          </w:tcPr>
          <w:p w:rsidR="00621E46" w:rsidRDefault="00621E46" w:rsidP="008222BB">
            <w:pPr>
              <w:spacing w:after="360"/>
              <w:jc w:val="center"/>
              <w:outlineLvl w:val="0"/>
              <w:rPr>
                <w:rFonts w:ascii="Times New Roman" w:hAnsi="Times New Roman"/>
                <w:b/>
                <w:bCs/>
              </w:rPr>
            </w:pPr>
          </w:p>
          <w:p w:rsidR="00B616D0" w:rsidRDefault="00B616D0" w:rsidP="008222BB">
            <w:pPr>
              <w:spacing w:after="360"/>
              <w:jc w:val="center"/>
              <w:outlineLvl w:val="0"/>
              <w:rPr>
                <w:rFonts w:ascii="Times New Roman" w:hAnsi="Times New Roman"/>
                <w:b/>
                <w:sz w:val="28"/>
                <w:szCs w:val="28"/>
              </w:rPr>
            </w:pPr>
            <w:r w:rsidRPr="0067161D">
              <w:rPr>
                <w:rFonts w:ascii="Times New Roman" w:hAnsi="Times New Roman"/>
                <w:b/>
                <w:bCs/>
              </w:rPr>
              <w:t>ИНДИКАТИВНЫЕ ПОКАЗАТЕЛИ</w:t>
            </w:r>
            <w:r w:rsidRPr="0067161D">
              <w:rPr>
                <w:rFonts w:ascii="Times New Roman" w:hAnsi="Times New Roman"/>
              </w:rPr>
              <w:t> </w:t>
            </w:r>
          </w:p>
        </w:tc>
      </w:tr>
      <w:tr w:rsidR="00B616D0" w:rsidTr="008222BB">
        <w:tc>
          <w:tcPr>
            <w:tcW w:w="15005" w:type="dxa"/>
            <w:gridSpan w:val="7"/>
          </w:tcPr>
          <w:p w:rsidR="00B616D0" w:rsidRPr="0067161D" w:rsidRDefault="00B616D0" w:rsidP="008222BB">
            <w:pPr>
              <w:spacing w:after="360"/>
              <w:jc w:val="center"/>
              <w:outlineLvl w:val="0"/>
              <w:rPr>
                <w:rFonts w:ascii="Times New Roman" w:hAnsi="Times New Roman"/>
                <w:b/>
                <w:bCs/>
              </w:rPr>
            </w:pPr>
            <w:r w:rsidRPr="0067161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B616D0" w:rsidTr="008222BB">
        <w:tc>
          <w:tcPr>
            <w:tcW w:w="15005" w:type="dxa"/>
            <w:gridSpan w:val="7"/>
          </w:tcPr>
          <w:p w:rsidR="00B616D0" w:rsidRPr="0067161D" w:rsidRDefault="00B616D0" w:rsidP="008222BB">
            <w:pPr>
              <w:spacing w:after="360"/>
              <w:jc w:val="center"/>
              <w:outlineLvl w:val="0"/>
              <w:rPr>
                <w:rFonts w:ascii="Times New Roman" w:hAnsi="Times New Roman"/>
                <w:b/>
              </w:rPr>
            </w:pPr>
            <w:r w:rsidRPr="0067161D">
              <w:rPr>
                <w:rFonts w:ascii="Times New Roman" w:hAnsi="Times New Roman"/>
                <w:b/>
                <w:bCs/>
              </w:rPr>
              <w:t>Контрольные мероприятия при взаимодействии с контролируемым лицом</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Pr="0039201A" w:rsidRDefault="00B616D0" w:rsidP="008222BB">
            <w:pPr>
              <w:spacing w:after="360"/>
              <w:jc w:val="center"/>
              <w:outlineLvl w:val="0"/>
              <w:rPr>
                <w:rFonts w:ascii="Times New Roman" w:hAnsi="Times New Roman"/>
                <w:sz w:val="16"/>
                <w:szCs w:val="16"/>
              </w:rPr>
            </w:pPr>
            <w:r w:rsidRPr="0039201A">
              <w:rPr>
                <w:rFonts w:ascii="Times New Roman" w:hAnsi="Times New Roman"/>
                <w:sz w:val="16"/>
                <w:szCs w:val="16"/>
              </w:rPr>
              <w:t>1</w:t>
            </w:r>
          </w:p>
        </w:tc>
        <w:tc>
          <w:tcPr>
            <w:tcW w:w="2551" w:type="dxa"/>
          </w:tcPr>
          <w:p w:rsidR="00B616D0" w:rsidRPr="0067161D" w:rsidRDefault="00B616D0" w:rsidP="008222BB">
            <w:pPr>
              <w:rPr>
                <w:rFonts w:ascii="Times New Roman" w:hAnsi="Times New Roman"/>
              </w:rPr>
            </w:pPr>
            <w:r w:rsidRPr="0067161D">
              <w:rPr>
                <w:rFonts w:ascii="Times New Roman" w:hAnsi="Times New Roman"/>
              </w:rPr>
              <w:t xml:space="preserve">Доля контрольных мероприятий в рамках муниципального жилищного контроля, проведенных в </w:t>
            </w:r>
            <w:r w:rsidRPr="0067161D">
              <w:rPr>
                <w:rFonts w:ascii="Times New Roman" w:hAnsi="Times New Roman"/>
              </w:rPr>
              <w:lastRenderedPageBreak/>
              <w:t xml:space="preserve">установленные сроки, по отношению </w:t>
            </w:r>
            <w:r w:rsidRPr="0067161D">
              <w:rPr>
                <w:rFonts w:ascii="Times New Roman" w:hAnsi="Times New Roman"/>
              </w:rPr>
              <w:br/>
              <w:t xml:space="preserve">к общему количеству контрольных мероприятий , проведенных в рамках осуществления </w:t>
            </w:r>
          </w:p>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муниципального жилищного контроля</w:t>
            </w:r>
          </w:p>
        </w:tc>
        <w:tc>
          <w:tcPr>
            <w:tcW w:w="2112" w:type="dxa"/>
          </w:tcPr>
          <w:p w:rsidR="00B616D0" w:rsidRPr="0039201A" w:rsidRDefault="00B616D0" w:rsidP="008222BB">
            <w:pPr>
              <w:spacing w:after="360"/>
              <w:jc w:val="center"/>
              <w:outlineLvl w:val="0"/>
              <w:rPr>
                <w:rFonts w:ascii="Times New Roman" w:hAnsi="Times New Roman"/>
                <w:sz w:val="16"/>
                <w:szCs w:val="16"/>
              </w:rPr>
            </w:pPr>
            <w:r w:rsidRPr="0039201A">
              <w:rPr>
                <w:rFonts w:ascii="Times New Roman" w:hAnsi="Times New Roman"/>
                <w:sz w:val="16"/>
                <w:szCs w:val="16"/>
              </w:rPr>
              <w:lastRenderedPageBreak/>
              <w:t>Пву*100% / Пок</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B616D0" w:rsidRPr="0067161D" w:rsidRDefault="00B616D0" w:rsidP="008222BB">
            <w:pPr>
              <w:jc w:val="center"/>
              <w:rPr>
                <w:rFonts w:ascii="Times New Roman" w:hAnsi="Times New Roman"/>
              </w:rPr>
            </w:pPr>
          </w:p>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Пок – общее количество проведенных контрольных мероприятий  в рамках муниципального жилищного контроля</w:t>
            </w: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Pr="0039201A" w:rsidRDefault="00B616D0" w:rsidP="008222BB">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2112" w:type="dxa"/>
          </w:tcPr>
          <w:p w:rsidR="00B616D0" w:rsidRPr="00704189" w:rsidRDefault="00B616D0" w:rsidP="008222BB">
            <w:pPr>
              <w:spacing w:after="360"/>
              <w:jc w:val="center"/>
              <w:outlineLvl w:val="0"/>
              <w:rPr>
                <w:rFonts w:ascii="Times New Roman" w:hAnsi="Times New Roman"/>
                <w:sz w:val="16"/>
                <w:szCs w:val="16"/>
              </w:rPr>
            </w:pPr>
            <w:r w:rsidRPr="00704189">
              <w:rPr>
                <w:rFonts w:ascii="Times New Roman" w:hAnsi="Times New Roman"/>
                <w:sz w:val="16"/>
                <w:szCs w:val="16"/>
              </w:rPr>
              <w:t>ПРн*100% / ПРо</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ПРн- количество предписаний,  признанных незаконными в судебном порядке;</w:t>
            </w:r>
          </w:p>
          <w:p w:rsidR="00B616D0" w:rsidRPr="0067161D" w:rsidRDefault="00B616D0" w:rsidP="008222BB">
            <w:pPr>
              <w:jc w:val="center"/>
              <w:rPr>
                <w:rFonts w:ascii="Times New Roman" w:hAnsi="Times New Roman"/>
              </w:rPr>
            </w:pPr>
          </w:p>
          <w:p w:rsidR="00B616D0" w:rsidRPr="0067161D" w:rsidRDefault="00B616D0" w:rsidP="008222BB">
            <w:pPr>
              <w:jc w:val="center"/>
              <w:rPr>
                <w:rFonts w:ascii="Times New Roman" w:hAnsi="Times New Roman"/>
              </w:rPr>
            </w:pPr>
            <w:r w:rsidRPr="0067161D">
              <w:rPr>
                <w:rFonts w:ascii="Times New Roman" w:hAnsi="Times New Roman"/>
              </w:rPr>
              <w:t xml:space="preserve">Про- общее количеству предписаний, выданных в ходе муниципального жилищного контроля </w:t>
            </w:r>
          </w:p>
          <w:p w:rsidR="00B616D0" w:rsidRPr="0039201A" w:rsidRDefault="00B616D0" w:rsidP="008222BB">
            <w:pPr>
              <w:spacing w:after="360"/>
              <w:jc w:val="center"/>
              <w:outlineLvl w:val="0"/>
              <w:rPr>
                <w:rFonts w:ascii="Times New Roman" w:hAnsi="Times New Roman"/>
                <w:b/>
                <w:sz w:val="16"/>
                <w:szCs w:val="16"/>
              </w:rPr>
            </w:pP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Pr="0039201A" w:rsidRDefault="00B616D0" w:rsidP="008222BB">
            <w:pPr>
              <w:spacing w:after="360"/>
              <w:jc w:val="center"/>
              <w:outlineLvl w:val="0"/>
              <w:rPr>
                <w:rFonts w:ascii="Times New Roman" w:hAnsi="Times New Roman"/>
                <w:sz w:val="16"/>
                <w:szCs w:val="16"/>
              </w:rPr>
            </w:pPr>
            <w:r>
              <w:rPr>
                <w:rFonts w:ascii="Times New Roman" w:hAnsi="Times New Roman"/>
                <w:sz w:val="16"/>
                <w:szCs w:val="16"/>
              </w:rPr>
              <w:t>3</w:t>
            </w:r>
          </w:p>
        </w:tc>
        <w:tc>
          <w:tcPr>
            <w:tcW w:w="2551"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2112"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Ппн*100%  / Пок</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Ппн – количество контрольных мероприятий , результаты которых были признаны недействительными;</w:t>
            </w:r>
          </w:p>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39201A" w:rsidRDefault="00B616D0" w:rsidP="008222BB">
            <w:pPr>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Pr="0039201A" w:rsidRDefault="00B616D0" w:rsidP="008222BB">
            <w:pPr>
              <w:spacing w:after="360"/>
              <w:jc w:val="center"/>
              <w:outlineLvl w:val="0"/>
              <w:rPr>
                <w:rFonts w:ascii="Times New Roman" w:hAnsi="Times New Roman"/>
                <w:sz w:val="16"/>
                <w:szCs w:val="16"/>
              </w:rPr>
            </w:pPr>
            <w:r>
              <w:rPr>
                <w:rFonts w:ascii="Times New Roman" w:hAnsi="Times New Roman"/>
                <w:sz w:val="16"/>
                <w:szCs w:val="16"/>
              </w:rPr>
              <w:t>4</w:t>
            </w:r>
          </w:p>
        </w:tc>
        <w:tc>
          <w:tcPr>
            <w:tcW w:w="2551" w:type="dxa"/>
          </w:tcPr>
          <w:p w:rsidR="00B616D0" w:rsidRPr="0039201A" w:rsidRDefault="00B616D0" w:rsidP="008222BB">
            <w:pPr>
              <w:rPr>
                <w:rFonts w:ascii="Times New Roman" w:hAnsi="Times New Roman"/>
                <w:b/>
                <w:sz w:val="16"/>
                <w:szCs w:val="16"/>
              </w:rPr>
            </w:pPr>
            <w:r w:rsidRPr="0067161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w:t>
            </w:r>
            <w:r w:rsidRPr="0067161D">
              <w:rPr>
                <w:rFonts w:ascii="Times New Roman" w:hAnsi="Times New Roman"/>
              </w:rPr>
              <w:lastRenderedPageBreak/>
              <w:t>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2112" w:type="dxa"/>
          </w:tcPr>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lastRenderedPageBreak/>
              <w:t>Псн*100%  /Пок</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w:t>
            </w:r>
            <w:r w:rsidRPr="0067161D">
              <w:rPr>
                <w:rFonts w:ascii="Times New Roman" w:hAnsi="Times New Roman"/>
              </w:rPr>
              <w:lastRenderedPageBreak/>
              <w:t xml:space="preserve">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B616D0" w:rsidRPr="0067161D" w:rsidRDefault="00B616D0" w:rsidP="008222BB">
            <w:pPr>
              <w:jc w:val="center"/>
              <w:rPr>
                <w:rFonts w:ascii="Times New Roman" w:hAnsi="Times New Roman"/>
              </w:rPr>
            </w:pPr>
          </w:p>
          <w:p w:rsidR="00B616D0" w:rsidRPr="0039201A" w:rsidRDefault="00B616D0" w:rsidP="008222BB">
            <w:pPr>
              <w:spacing w:after="360"/>
              <w:jc w:val="center"/>
              <w:outlineLvl w:val="0"/>
              <w:rPr>
                <w:rFonts w:ascii="Times New Roman" w:hAnsi="Times New Roman"/>
                <w:b/>
                <w:sz w:val="16"/>
                <w:szCs w:val="16"/>
              </w:rPr>
            </w:pPr>
            <w:r w:rsidRPr="0067161D">
              <w:rPr>
                <w:rFonts w:ascii="Times New Roman" w:hAnsi="Times New Roman"/>
              </w:rPr>
              <w:t>Пок- общее количество контрольных мероприятий, проведенных в рамках муниципального жилищного контроля</w:t>
            </w: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704189" w:rsidRDefault="00B616D0" w:rsidP="008222BB">
            <w:pPr>
              <w:rPr>
                <w:rFonts w:ascii="Times New Roman" w:hAnsi="Times New Roman"/>
                <w:sz w:val="16"/>
                <w:szCs w:val="16"/>
              </w:rPr>
            </w:pPr>
            <w:r w:rsidRPr="00704189">
              <w:rPr>
                <w:rFonts w:ascii="Times New Roman" w:hAnsi="Times New Roman"/>
                <w:sz w:val="16"/>
                <w:szCs w:val="16"/>
              </w:rPr>
              <w:t>Статистические данные контрольного органа</w:t>
            </w:r>
          </w:p>
          <w:p w:rsidR="00B616D0" w:rsidRPr="00704189" w:rsidRDefault="00B616D0" w:rsidP="008222BB">
            <w:pPr>
              <w:spacing w:after="360"/>
              <w:jc w:val="center"/>
              <w:outlineLvl w:val="0"/>
              <w:rPr>
                <w:rFonts w:ascii="Times New Roman" w:hAnsi="Times New Roman"/>
                <w:sz w:val="16"/>
                <w:szCs w:val="16"/>
              </w:rPr>
            </w:pPr>
          </w:p>
        </w:tc>
      </w:tr>
      <w:tr w:rsidR="00B616D0" w:rsidRPr="0039201A" w:rsidTr="008222BB">
        <w:tc>
          <w:tcPr>
            <w:tcW w:w="15005" w:type="dxa"/>
            <w:gridSpan w:val="7"/>
          </w:tcPr>
          <w:p w:rsidR="00B616D0" w:rsidRDefault="00B616D0" w:rsidP="008222BB">
            <w:pPr>
              <w:rPr>
                <w:rFonts w:ascii="Times New Roman" w:hAnsi="Times New Roman"/>
                <w:b/>
                <w:bCs/>
              </w:rPr>
            </w:pPr>
          </w:p>
          <w:p w:rsidR="00B616D0" w:rsidRPr="00704189" w:rsidRDefault="00B616D0" w:rsidP="008222BB">
            <w:pPr>
              <w:jc w:val="center"/>
              <w:rPr>
                <w:rFonts w:ascii="Times New Roman" w:hAnsi="Times New Roman"/>
                <w:sz w:val="16"/>
                <w:szCs w:val="16"/>
              </w:rPr>
            </w:pPr>
            <w:r w:rsidRPr="0067161D">
              <w:rPr>
                <w:rFonts w:ascii="Times New Roman" w:hAnsi="Times New Roman"/>
                <w:b/>
                <w:bCs/>
              </w:rPr>
              <w:t>Мероприятия по контролю без взаимодействия с контролируемым лицом</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Default="00B616D0" w:rsidP="008222BB">
            <w:pPr>
              <w:spacing w:after="360"/>
              <w:jc w:val="center"/>
              <w:outlineLvl w:val="0"/>
              <w:rPr>
                <w:rFonts w:ascii="Times New Roman" w:hAnsi="Times New Roman"/>
                <w:sz w:val="16"/>
                <w:szCs w:val="16"/>
              </w:rPr>
            </w:pPr>
            <w:r>
              <w:rPr>
                <w:rFonts w:ascii="Times New Roman" w:hAnsi="Times New Roman"/>
                <w:sz w:val="16"/>
                <w:szCs w:val="16"/>
              </w:rPr>
              <w:t>1</w:t>
            </w:r>
          </w:p>
        </w:tc>
        <w:tc>
          <w:tcPr>
            <w:tcW w:w="2551" w:type="dxa"/>
          </w:tcPr>
          <w:p w:rsidR="00B616D0" w:rsidRPr="0067161D" w:rsidRDefault="00B616D0" w:rsidP="008222BB">
            <w:pPr>
              <w:rPr>
                <w:rFonts w:ascii="Times New Roman" w:hAnsi="Times New Roman"/>
              </w:rPr>
            </w:pPr>
            <w:r w:rsidRPr="0067161D">
              <w:rPr>
                <w:rFonts w:ascii="Times New Roman" w:hAnsi="Times New Roman"/>
              </w:rPr>
              <w:t xml:space="preserve">Общее количество контрольных мероприятий  </w:t>
            </w:r>
          </w:p>
        </w:tc>
        <w:tc>
          <w:tcPr>
            <w:tcW w:w="2112" w:type="dxa"/>
          </w:tcPr>
          <w:p w:rsidR="00B616D0" w:rsidRPr="0067161D" w:rsidRDefault="00B616D0" w:rsidP="008222BB">
            <w:pPr>
              <w:spacing w:after="360"/>
              <w:jc w:val="center"/>
              <w:outlineLvl w:val="0"/>
              <w:rPr>
                <w:rFonts w:ascii="Times New Roman" w:hAnsi="Times New Roman"/>
              </w:rPr>
            </w:pPr>
            <w:r w:rsidRPr="0067161D">
              <w:rPr>
                <w:rFonts w:ascii="Times New Roman" w:hAnsi="Times New Roman"/>
              </w:rPr>
              <w:t>статистические данные инспекции</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Статистические данные органа муниципального жилищного контроля</w:t>
            </w: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704189" w:rsidRDefault="00B616D0" w:rsidP="008222BB">
            <w:pPr>
              <w:rPr>
                <w:rFonts w:ascii="Times New Roman" w:hAnsi="Times New Roman"/>
                <w:sz w:val="16"/>
                <w:szCs w:val="16"/>
              </w:rPr>
            </w:pPr>
            <w:r w:rsidRPr="0067161D">
              <w:rPr>
                <w:rFonts w:ascii="Times New Roman" w:hAnsi="Times New Roman"/>
              </w:rPr>
              <w:t>Статистические данные контрольного органа</w:t>
            </w:r>
          </w:p>
        </w:tc>
      </w:tr>
      <w:tr w:rsidR="00B616D0" w:rsidRPr="0039201A" w:rsidTr="008222BB">
        <w:tc>
          <w:tcPr>
            <w:tcW w:w="1101" w:type="dxa"/>
          </w:tcPr>
          <w:p w:rsidR="00B616D0" w:rsidRDefault="00B616D0" w:rsidP="008222BB">
            <w:pPr>
              <w:spacing w:after="360"/>
              <w:jc w:val="center"/>
              <w:outlineLvl w:val="0"/>
              <w:rPr>
                <w:rFonts w:ascii="Times New Roman" w:hAnsi="Times New Roman"/>
                <w:sz w:val="16"/>
                <w:szCs w:val="16"/>
              </w:rPr>
            </w:pPr>
          </w:p>
          <w:p w:rsidR="00B616D0" w:rsidRDefault="00B616D0" w:rsidP="008222BB">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B616D0" w:rsidRPr="0067161D" w:rsidRDefault="00B616D0" w:rsidP="008222BB">
            <w:pPr>
              <w:rPr>
                <w:rFonts w:ascii="Times New Roman" w:hAnsi="Times New Roman"/>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B616D0" w:rsidRPr="0067161D" w:rsidRDefault="00B616D0" w:rsidP="008222BB">
            <w:pPr>
              <w:rPr>
                <w:rFonts w:ascii="Times New Roman" w:hAnsi="Times New Roman"/>
              </w:rPr>
            </w:pPr>
            <w:r w:rsidRPr="0067161D">
              <w:rPr>
                <w:rFonts w:ascii="Times New Roman" w:hAnsi="Times New Roman"/>
              </w:rPr>
              <w:t>органом муниципального жилищного контроля</w:t>
            </w:r>
          </w:p>
          <w:p w:rsidR="00B616D0" w:rsidRPr="0067161D" w:rsidRDefault="00B616D0" w:rsidP="008222BB">
            <w:pPr>
              <w:rPr>
                <w:rFonts w:ascii="Times New Roman" w:hAnsi="Times New Roman"/>
              </w:rPr>
            </w:pPr>
            <w:r w:rsidRPr="0067161D">
              <w:rPr>
                <w:rFonts w:ascii="Times New Roman" w:hAnsi="Times New Roman"/>
              </w:rPr>
              <w:t>по результатам контрольных мероприятий</w:t>
            </w:r>
          </w:p>
        </w:tc>
        <w:tc>
          <w:tcPr>
            <w:tcW w:w="2112" w:type="dxa"/>
          </w:tcPr>
          <w:p w:rsidR="00B616D0" w:rsidRPr="0067161D" w:rsidRDefault="00B616D0" w:rsidP="008222BB">
            <w:pPr>
              <w:spacing w:after="360"/>
              <w:jc w:val="center"/>
              <w:outlineLvl w:val="0"/>
              <w:rPr>
                <w:rFonts w:ascii="Times New Roman" w:hAnsi="Times New Roman"/>
              </w:rPr>
            </w:pPr>
            <w:r w:rsidRPr="0067161D">
              <w:rPr>
                <w:rFonts w:ascii="Times New Roman" w:hAnsi="Times New Roman"/>
              </w:rPr>
              <w:t>ПРМБВн*100%  / ПРМБВо</w:t>
            </w:r>
          </w:p>
        </w:tc>
        <w:tc>
          <w:tcPr>
            <w:tcW w:w="3288" w:type="dxa"/>
          </w:tcPr>
          <w:p w:rsidR="00B616D0" w:rsidRPr="0067161D" w:rsidRDefault="00B616D0" w:rsidP="008222BB">
            <w:pPr>
              <w:jc w:val="center"/>
              <w:rPr>
                <w:rFonts w:ascii="Times New Roman" w:hAnsi="Times New Roman"/>
              </w:rPr>
            </w:pPr>
            <w:r w:rsidRPr="0067161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B616D0" w:rsidRPr="0067161D" w:rsidRDefault="00B616D0" w:rsidP="008222BB">
            <w:pPr>
              <w:jc w:val="center"/>
              <w:rPr>
                <w:rFonts w:ascii="Times New Roman" w:hAnsi="Times New Roman"/>
              </w:rPr>
            </w:pPr>
            <w:r w:rsidRPr="0067161D">
              <w:rPr>
                <w:rFonts w:ascii="Times New Roman" w:hAnsi="Times New Roman"/>
              </w:rPr>
              <w:t>ПРМБВо - количество предписаний, выданных  по результатам контрольных мероприятий</w:t>
            </w:r>
          </w:p>
        </w:tc>
        <w:tc>
          <w:tcPr>
            <w:tcW w:w="1701" w:type="dxa"/>
          </w:tcPr>
          <w:p w:rsidR="00B616D0" w:rsidRPr="0039201A" w:rsidRDefault="00B616D0" w:rsidP="008222BB">
            <w:pPr>
              <w:spacing w:after="360"/>
              <w:jc w:val="center"/>
              <w:outlineLvl w:val="0"/>
              <w:rPr>
                <w:rFonts w:ascii="Times New Roman" w:hAnsi="Times New Roman"/>
                <w:b/>
                <w:sz w:val="16"/>
                <w:szCs w:val="16"/>
              </w:rPr>
            </w:pPr>
          </w:p>
        </w:tc>
        <w:tc>
          <w:tcPr>
            <w:tcW w:w="1829" w:type="dxa"/>
          </w:tcPr>
          <w:p w:rsidR="00B616D0" w:rsidRPr="0039201A" w:rsidRDefault="00B616D0" w:rsidP="008222BB">
            <w:pPr>
              <w:spacing w:after="360"/>
              <w:jc w:val="center"/>
              <w:outlineLvl w:val="0"/>
              <w:rPr>
                <w:rFonts w:ascii="Times New Roman" w:hAnsi="Times New Roman"/>
                <w:b/>
                <w:sz w:val="16"/>
                <w:szCs w:val="16"/>
              </w:rPr>
            </w:pPr>
          </w:p>
        </w:tc>
        <w:tc>
          <w:tcPr>
            <w:tcW w:w="2423" w:type="dxa"/>
          </w:tcPr>
          <w:p w:rsidR="00B616D0" w:rsidRPr="0067161D" w:rsidRDefault="00B616D0" w:rsidP="008222BB">
            <w:pPr>
              <w:rPr>
                <w:rFonts w:ascii="Times New Roman" w:hAnsi="Times New Roman"/>
              </w:rPr>
            </w:pPr>
            <w:r w:rsidRPr="0067161D">
              <w:rPr>
                <w:rFonts w:ascii="Times New Roman" w:hAnsi="Times New Roman"/>
              </w:rPr>
              <w:t>Статистические данные контрольного органа</w:t>
            </w:r>
          </w:p>
          <w:p w:rsidR="00B616D0" w:rsidRPr="00704189" w:rsidRDefault="00B616D0" w:rsidP="008222BB">
            <w:pPr>
              <w:rPr>
                <w:rFonts w:ascii="Times New Roman" w:hAnsi="Times New Roman"/>
                <w:sz w:val="16"/>
                <w:szCs w:val="16"/>
              </w:rPr>
            </w:pPr>
          </w:p>
        </w:tc>
      </w:tr>
    </w:tbl>
    <w:p w:rsidR="00B616D0" w:rsidRPr="0019053D" w:rsidRDefault="00B616D0" w:rsidP="00B616D0">
      <w:pPr>
        <w:spacing w:after="360"/>
        <w:jc w:val="center"/>
        <w:outlineLvl w:val="0"/>
        <w:rPr>
          <w:rFonts w:ascii="Times New Roman" w:hAnsi="Times New Roman"/>
          <w:b/>
          <w:sz w:val="28"/>
          <w:szCs w:val="28"/>
        </w:rPr>
      </w:pPr>
    </w:p>
    <w:p w:rsidR="00B616D0" w:rsidRPr="00AD63D7" w:rsidRDefault="00B616D0" w:rsidP="00B616D0">
      <w:pPr>
        <w:rPr>
          <w:rFonts w:ascii="Times New Roman" w:hAnsi="Times New Roman"/>
          <w:sz w:val="2"/>
          <w:szCs w:val="2"/>
        </w:rPr>
      </w:pPr>
    </w:p>
    <w:p w:rsidR="00FF0383" w:rsidRPr="00AD63D7" w:rsidRDefault="00FF0383" w:rsidP="00B616D0">
      <w:pPr>
        <w:spacing w:after="360"/>
        <w:jc w:val="center"/>
        <w:outlineLvl w:val="0"/>
        <w:rPr>
          <w:rFonts w:ascii="Times New Roman" w:hAnsi="Times New Roman"/>
          <w:sz w:val="2"/>
          <w:szCs w:val="2"/>
        </w:rPr>
      </w:pPr>
    </w:p>
    <w:sectPr w:rsidR="00FF0383" w:rsidRPr="00AD63D7"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9BD" w:rsidRDefault="00FE39BD" w:rsidP="000E7BBF">
      <w:r>
        <w:separator/>
      </w:r>
    </w:p>
  </w:endnote>
  <w:endnote w:type="continuationSeparator" w:id="1">
    <w:p w:rsidR="00FE39BD" w:rsidRDefault="00FE39BD"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9BD" w:rsidRDefault="00FE39BD" w:rsidP="000E7BBF">
      <w:r>
        <w:separator/>
      </w:r>
    </w:p>
  </w:footnote>
  <w:footnote w:type="continuationSeparator" w:id="1">
    <w:p w:rsidR="00FE39BD" w:rsidRDefault="00FE39BD"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185F"/>
    <w:rsid w:val="00004FF8"/>
    <w:rsid w:val="000176AB"/>
    <w:rsid w:val="00020BEE"/>
    <w:rsid w:val="00030B2D"/>
    <w:rsid w:val="0004178C"/>
    <w:rsid w:val="00060949"/>
    <w:rsid w:val="00073005"/>
    <w:rsid w:val="00084114"/>
    <w:rsid w:val="00084AA0"/>
    <w:rsid w:val="000979E8"/>
    <w:rsid w:val="000A2B26"/>
    <w:rsid w:val="000B22DC"/>
    <w:rsid w:val="000D09E5"/>
    <w:rsid w:val="000E0925"/>
    <w:rsid w:val="000E7BBF"/>
    <w:rsid w:val="000F4769"/>
    <w:rsid w:val="000F5B15"/>
    <w:rsid w:val="001054A0"/>
    <w:rsid w:val="001154F1"/>
    <w:rsid w:val="001402E5"/>
    <w:rsid w:val="0014119A"/>
    <w:rsid w:val="00141793"/>
    <w:rsid w:val="00146A14"/>
    <w:rsid w:val="00156FED"/>
    <w:rsid w:val="00172994"/>
    <w:rsid w:val="00175D92"/>
    <w:rsid w:val="00184E88"/>
    <w:rsid w:val="001921DB"/>
    <w:rsid w:val="00195750"/>
    <w:rsid w:val="001B47B6"/>
    <w:rsid w:val="001C1D7F"/>
    <w:rsid w:val="001D575E"/>
    <w:rsid w:val="001F699F"/>
    <w:rsid w:val="00200145"/>
    <w:rsid w:val="00241D52"/>
    <w:rsid w:val="00242BBB"/>
    <w:rsid w:val="0026008E"/>
    <w:rsid w:val="00273BED"/>
    <w:rsid w:val="00284EC2"/>
    <w:rsid w:val="002A5560"/>
    <w:rsid w:val="002B40BF"/>
    <w:rsid w:val="002C4CF1"/>
    <w:rsid w:val="002D2FB2"/>
    <w:rsid w:val="002E08FF"/>
    <w:rsid w:val="002F0549"/>
    <w:rsid w:val="002F1CAE"/>
    <w:rsid w:val="002F61B9"/>
    <w:rsid w:val="00313AD6"/>
    <w:rsid w:val="00335A2A"/>
    <w:rsid w:val="00340342"/>
    <w:rsid w:val="003414B5"/>
    <w:rsid w:val="003420AB"/>
    <w:rsid w:val="003509A4"/>
    <w:rsid w:val="00350ED0"/>
    <w:rsid w:val="00360339"/>
    <w:rsid w:val="00381F21"/>
    <w:rsid w:val="00397AA6"/>
    <w:rsid w:val="003A0C0B"/>
    <w:rsid w:val="003C3692"/>
    <w:rsid w:val="003E666D"/>
    <w:rsid w:val="003F07E5"/>
    <w:rsid w:val="003F7961"/>
    <w:rsid w:val="00411A4A"/>
    <w:rsid w:val="004320CB"/>
    <w:rsid w:val="004425B2"/>
    <w:rsid w:val="00447252"/>
    <w:rsid w:val="00477305"/>
    <w:rsid w:val="004B1B09"/>
    <w:rsid w:val="004B586B"/>
    <w:rsid w:val="004B5BA0"/>
    <w:rsid w:val="00503D65"/>
    <w:rsid w:val="00521F57"/>
    <w:rsid w:val="00524BB2"/>
    <w:rsid w:val="00544D17"/>
    <w:rsid w:val="00546C74"/>
    <w:rsid w:val="00563A4D"/>
    <w:rsid w:val="00583932"/>
    <w:rsid w:val="00591AB7"/>
    <w:rsid w:val="00595C64"/>
    <w:rsid w:val="005A6752"/>
    <w:rsid w:val="005E1BFA"/>
    <w:rsid w:val="005E47D2"/>
    <w:rsid w:val="005E6EC3"/>
    <w:rsid w:val="0060705E"/>
    <w:rsid w:val="00612CA0"/>
    <w:rsid w:val="00614473"/>
    <w:rsid w:val="00621E46"/>
    <w:rsid w:val="00625F54"/>
    <w:rsid w:val="00641774"/>
    <w:rsid w:val="00641DD0"/>
    <w:rsid w:val="00661DE1"/>
    <w:rsid w:val="00663CED"/>
    <w:rsid w:val="0067161D"/>
    <w:rsid w:val="00671F91"/>
    <w:rsid w:val="0067760F"/>
    <w:rsid w:val="006A4650"/>
    <w:rsid w:val="006D012B"/>
    <w:rsid w:val="006D4ABE"/>
    <w:rsid w:val="006E2BB5"/>
    <w:rsid w:val="00707B35"/>
    <w:rsid w:val="00733FF8"/>
    <w:rsid w:val="00775DA7"/>
    <w:rsid w:val="00787C5D"/>
    <w:rsid w:val="00790320"/>
    <w:rsid w:val="007A03C9"/>
    <w:rsid w:val="007A3412"/>
    <w:rsid w:val="007A4095"/>
    <w:rsid w:val="007A7AA9"/>
    <w:rsid w:val="007B0E7C"/>
    <w:rsid w:val="007B185F"/>
    <w:rsid w:val="007D3D97"/>
    <w:rsid w:val="007D5AD9"/>
    <w:rsid w:val="008222BB"/>
    <w:rsid w:val="00834295"/>
    <w:rsid w:val="0084171D"/>
    <w:rsid w:val="00873024"/>
    <w:rsid w:val="008775CC"/>
    <w:rsid w:val="008B5F4B"/>
    <w:rsid w:val="008C559A"/>
    <w:rsid w:val="008E736C"/>
    <w:rsid w:val="008E79FB"/>
    <w:rsid w:val="008F42E1"/>
    <w:rsid w:val="008F4753"/>
    <w:rsid w:val="0092069E"/>
    <w:rsid w:val="0094598C"/>
    <w:rsid w:val="009504A8"/>
    <w:rsid w:val="00956EA7"/>
    <w:rsid w:val="009934F1"/>
    <w:rsid w:val="0099433E"/>
    <w:rsid w:val="00997EF1"/>
    <w:rsid w:val="009B54C4"/>
    <w:rsid w:val="009B6205"/>
    <w:rsid w:val="009E1810"/>
    <w:rsid w:val="00A1049D"/>
    <w:rsid w:val="00A12BF4"/>
    <w:rsid w:val="00A14EC0"/>
    <w:rsid w:val="00A15315"/>
    <w:rsid w:val="00A27D10"/>
    <w:rsid w:val="00A462CC"/>
    <w:rsid w:val="00A64A6B"/>
    <w:rsid w:val="00A73D51"/>
    <w:rsid w:val="00A7563B"/>
    <w:rsid w:val="00A930C9"/>
    <w:rsid w:val="00AD63D7"/>
    <w:rsid w:val="00AD6BA2"/>
    <w:rsid w:val="00B021B8"/>
    <w:rsid w:val="00B11DFF"/>
    <w:rsid w:val="00B20D87"/>
    <w:rsid w:val="00B33824"/>
    <w:rsid w:val="00B34859"/>
    <w:rsid w:val="00B412D3"/>
    <w:rsid w:val="00B616D0"/>
    <w:rsid w:val="00B75C5C"/>
    <w:rsid w:val="00BA73DB"/>
    <w:rsid w:val="00BB52AF"/>
    <w:rsid w:val="00BB55A3"/>
    <w:rsid w:val="00BB5E7F"/>
    <w:rsid w:val="00BC4D88"/>
    <w:rsid w:val="00BD6E76"/>
    <w:rsid w:val="00BF0E9B"/>
    <w:rsid w:val="00C03660"/>
    <w:rsid w:val="00C06AC1"/>
    <w:rsid w:val="00C1766E"/>
    <w:rsid w:val="00C2647F"/>
    <w:rsid w:val="00C4032B"/>
    <w:rsid w:val="00C47FFB"/>
    <w:rsid w:val="00C63F75"/>
    <w:rsid w:val="00C70753"/>
    <w:rsid w:val="00C7107C"/>
    <w:rsid w:val="00C77591"/>
    <w:rsid w:val="00CA391F"/>
    <w:rsid w:val="00CB0DD7"/>
    <w:rsid w:val="00CC185B"/>
    <w:rsid w:val="00CC1EF6"/>
    <w:rsid w:val="00CC2FAA"/>
    <w:rsid w:val="00CC6D04"/>
    <w:rsid w:val="00CD2977"/>
    <w:rsid w:val="00CD3E8B"/>
    <w:rsid w:val="00CE7007"/>
    <w:rsid w:val="00CF7163"/>
    <w:rsid w:val="00D03202"/>
    <w:rsid w:val="00D27A48"/>
    <w:rsid w:val="00D51060"/>
    <w:rsid w:val="00D51165"/>
    <w:rsid w:val="00D5462C"/>
    <w:rsid w:val="00DB2C28"/>
    <w:rsid w:val="00DC3C44"/>
    <w:rsid w:val="00DC5890"/>
    <w:rsid w:val="00DE357E"/>
    <w:rsid w:val="00DE67CE"/>
    <w:rsid w:val="00DE739C"/>
    <w:rsid w:val="00E02F32"/>
    <w:rsid w:val="00E15E9A"/>
    <w:rsid w:val="00E229B7"/>
    <w:rsid w:val="00E47230"/>
    <w:rsid w:val="00EA3D45"/>
    <w:rsid w:val="00EA66DF"/>
    <w:rsid w:val="00EA7C7F"/>
    <w:rsid w:val="00EB3507"/>
    <w:rsid w:val="00EB7F3D"/>
    <w:rsid w:val="00EC01A5"/>
    <w:rsid w:val="00F028AA"/>
    <w:rsid w:val="00F0326D"/>
    <w:rsid w:val="00F33626"/>
    <w:rsid w:val="00F51B5E"/>
    <w:rsid w:val="00F66E2E"/>
    <w:rsid w:val="00F67104"/>
    <w:rsid w:val="00F7451C"/>
    <w:rsid w:val="00F75981"/>
    <w:rsid w:val="00F840E4"/>
    <w:rsid w:val="00FB5805"/>
    <w:rsid w:val="00FD3775"/>
    <w:rsid w:val="00FE39BD"/>
    <w:rsid w:val="00FF0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F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paragraph" w:customStyle="1" w:styleId="s26">
    <w:name w:val="s26"/>
    <w:basedOn w:val="a"/>
    <w:rsid w:val="00BA73DB"/>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BA73DB"/>
  </w:style>
  <w:style w:type="table" w:styleId="afa">
    <w:name w:val="Table Grid"/>
    <w:basedOn w:val="a1"/>
    <w:uiPriority w:val="59"/>
    <w:unhideWhenUsed/>
    <w:rsid w:val="00B61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5">
    <w:name w:val="s15"/>
    <w:basedOn w:val="a"/>
    <w:rsid w:val="00B412D3"/>
    <w:pPr>
      <w:widowControl/>
      <w:spacing w:before="100" w:beforeAutospacing="1" w:after="100" w:afterAutospacing="1"/>
    </w:pPr>
    <w:rPr>
      <w:rFonts w:ascii="Times New Roman" w:eastAsiaTheme="minorHAnsi" w:hAnsi="Times New Roman"/>
      <w:color w:val="auto"/>
      <w:sz w:val="24"/>
      <w:szCs w:val="24"/>
    </w:rPr>
  </w:style>
  <w:style w:type="paragraph" w:customStyle="1" w:styleId="normal">
    <w:name w:val="normal"/>
    <w:rsid w:val="00D5462C"/>
    <w:pPr>
      <w:spacing w:after="0" w:line="240" w:lineRule="auto"/>
    </w:pPr>
    <w:rPr>
      <w:rFonts w:ascii="Times New Roman" w:eastAsia="Times New Roman" w:hAnsi="Times New Roman" w:cs="Times New Roman"/>
      <w:sz w:val="20"/>
      <w:szCs w:val="20"/>
      <w:lang w:eastAsia="ru-RU"/>
    </w:rPr>
  </w:style>
  <w:style w:type="paragraph" w:customStyle="1" w:styleId="s4">
    <w:name w:val="s4"/>
    <w:basedOn w:val="a"/>
    <w:rsid w:val="002B40BF"/>
    <w:pPr>
      <w:widowControl/>
      <w:spacing w:before="100" w:beforeAutospacing="1" w:after="100" w:afterAutospacing="1"/>
    </w:pPr>
    <w:rPr>
      <w:rFonts w:ascii="Times New Roman" w:eastAsiaTheme="minorHAnsi" w:hAnsi="Times New Roman"/>
      <w:color w:val="auto"/>
      <w:sz w:val="24"/>
      <w:szCs w:val="24"/>
    </w:rPr>
  </w:style>
  <w:style w:type="paragraph" w:customStyle="1" w:styleId="s10">
    <w:name w:val="s10"/>
    <w:basedOn w:val="a"/>
    <w:rsid w:val="002B40BF"/>
    <w:pPr>
      <w:widowControl/>
      <w:spacing w:before="100" w:beforeAutospacing="1" w:after="100" w:afterAutospacing="1"/>
    </w:pPr>
    <w:rPr>
      <w:rFonts w:ascii="Times New Roman" w:eastAsiaTheme="minorHAnsi" w:hAnsi="Times New Roman"/>
      <w:color w:val="auto"/>
      <w:sz w:val="24"/>
      <w:szCs w:val="24"/>
    </w:rPr>
  </w:style>
  <w:style w:type="paragraph" w:customStyle="1" w:styleId="s24">
    <w:name w:val="s24"/>
    <w:basedOn w:val="a"/>
    <w:rsid w:val="002B40BF"/>
    <w:pPr>
      <w:widowControl/>
      <w:spacing w:before="100" w:beforeAutospacing="1" w:after="100" w:afterAutospacing="1"/>
    </w:pPr>
    <w:rPr>
      <w:rFonts w:ascii="Times New Roman" w:eastAsiaTheme="minorHAnsi" w:hAnsi="Times New Roman"/>
      <w:color w:val="auto"/>
      <w:sz w:val="24"/>
      <w:szCs w:val="24"/>
    </w:rPr>
  </w:style>
  <w:style w:type="paragraph" w:customStyle="1" w:styleId="s31">
    <w:name w:val="s31"/>
    <w:basedOn w:val="a"/>
    <w:rsid w:val="002B40BF"/>
    <w:pPr>
      <w:widowControl/>
      <w:spacing w:before="100" w:beforeAutospacing="1" w:after="100" w:afterAutospacing="1"/>
    </w:pPr>
    <w:rPr>
      <w:rFonts w:ascii="Times New Roman" w:eastAsiaTheme="minorHAnsi" w:hAnsi="Times New Roman"/>
      <w:color w:val="auto"/>
      <w:sz w:val="24"/>
      <w:szCs w:val="24"/>
    </w:rPr>
  </w:style>
  <w:style w:type="paragraph" w:customStyle="1" w:styleId="s32">
    <w:name w:val="s32"/>
    <w:basedOn w:val="a"/>
    <w:rsid w:val="002B40BF"/>
    <w:pPr>
      <w:widowControl/>
      <w:spacing w:before="100" w:beforeAutospacing="1" w:after="100" w:afterAutospacing="1"/>
    </w:pPr>
    <w:rPr>
      <w:rFonts w:ascii="Times New Roman" w:eastAsiaTheme="minorHAnsi" w:hAnsi="Times New Roman"/>
      <w:color w:val="auto"/>
      <w:sz w:val="24"/>
      <w:szCs w:val="24"/>
    </w:rPr>
  </w:style>
  <w:style w:type="paragraph" w:customStyle="1" w:styleId="s33">
    <w:name w:val="s33"/>
    <w:basedOn w:val="a"/>
    <w:rsid w:val="002B40BF"/>
    <w:pPr>
      <w:widowControl/>
      <w:spacing w:before="100" w:beforeAutospacing="1" w:after="100" w:afterAutospacing="1"/>
    </w:pPr>
    <w:rPr>
      <w:rFonts w:ascii="Times New Roman" w:eastAsiaTheme="minorHAnsi"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0A52116E6A289BF369CB39771E0A7B6931003686C37F871DEEBA89A380C87F6286CA5DA3B1271628694EE4B2C3E80C41DEA7E551067E67D8k015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6884-2BCA-49CD-A840-B42FA33B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31</Pages>
  <Words>10162</Words>
  <Characters>57930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 Windows</cp:lastModifiedBy>
  <cp:revision>13</cp:revision>
  <cp:lastPrinted>2023-12-15T11:57:00Z</cp:lastPrinted>
  <dcterms:created xsi:type="dcterms:W3CDTF">2021-10-19T11:21:00Z</dcterms:created>
  <dcterms:modified xsi:type="dcterms:W3CDTF">2023-12-15T11:59:00Z</dcterms:modified>
</cp:coreProperties>
</file>