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9" w:rsidRPr="005834A9" w:rsidRDefault="001358AF" w:rsidP="0078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358AF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836930" cy="10179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8AF" w:rsidRDefault="001358AF" w:rsidP="001358AF">
      <w:pPr>
        <w:pStyle w:val="a7"/>
        <w:jc w:val="center"/>
      </w:pPr>
      <w:r>
        <w:t>АДМИНИСТРАЦИЯ   МУНИЦИПАЛЬНОГО  ОБРАЗОВАНИЯ</w:t>
      </w:r>
    </w:p>
    <w:p w:rsidR="001358AF" w:rsidRDefault="001358AF" w:rsidP="001358AF">
      <w:pPr>
        <w:pStyle w:val="a7"/>
        <w:jc w:val="center"/>
      </w:pPr>
      <w:r>
        <w:t>ШУМСКОЕ  СЕЛЬСКОЕ ПОСЕЛЕНИЕ</w:t>
      </w:r>
    </w:p>
    <w:p w:rsidR="001358AF" w:rsidRDefault="001358AF" w:rsidP="001358AF">
      <w:pPr>
        <w:pStyle w:val="a7"/>
        <w:jc w:val="center"/>
      </w:pPr>
      <w:r>
        <w:t>КИРОВСКОГО МУНИЦИПАЛЬНОГО  РАЙОНА</w:t>
      </w:r>
    </w:p>
    <w:p w:rsidR="001358AF" w:rsidRDefault="001358AF" w:rsidP="001358AF">
      <w:pPr>
        <w:pStyle w:val="a7"/>
        <w:jc w:val="center"/>
      </w:pPr>
      <w:r>
        <w:t>ЛЕНИНГРАДСКОЙ  ОБЛАСТИ</w:t>
      </w:r>
    </w:p>
    <w:p w:rsidR="00181A23" w:rsidRDefault="00181A23" w:rsidP="001358AF">
      <w:pPr>
        <w:pStyle w:val="a7"/>
        <w:jc w:val="center"/>
      </w:pPr>
    </w:p>
    <w:p w:rsidR="001358AF" w:rsidRDefault="001358AF" w:rsidP="001358AF">
      <w:pPr>
        <w:pStyle w:val="1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 Е</w:t>
      </w:r>
    </w:p>
    <w:p w:rsidR="00780119" w:rsidRPr="001358AF" w:rsidRDefault="004D218E" w:rsidP="00135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</w:t>
      </w:r>
      <w:r w:rsidR="00DB232E"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="00E40FFA">
        <w:rPr>
          <w:rFonts w:ascii="Times New Roman" w:hAnsi="Times New Roman" w:cs="Times New Roman"/>
          <w:sz w:val="28"/>
          <w:szCs w:val="28"/>
        </w:rPr>
        <w:t xml:space="preserve"> </w:t>
      </w:r>
      <w:r w:rsidR="001358AF">
        <w:rPr>
          <w:rFonts w:ascii="Times New Roman" w:hAnsi="Times New Roman" w:cs="Times New Roman"/>
          <w:sz w:val="28"/>
          <w:szCs w:val="28"/>
        </w:rPr>
        <w:t>года  №</w:t>
      </w:r>
      <w:r>
        <w:rPr>
          <w:rFonts w:ascii="Times New Roman" w:hAnsi="Times New Roman" w:cs="Times New Roman"/>
          <w:sz w:val="28"/>
          <w:szCs w:val="28"/>
        </w:rPr>
        <w:t xml:space="preserve"> 374</w:t>
      </w:r>
    </w:p>
    <w:p w:rsidR="00780119" w:rsidRDefault="00780119" w:rsidP="001358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58AF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5E6CF0" w:rsidRPr="00135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сфере благоустройства</w:t>
      </w:r>
      <w:r w:rsidRPr="001358AF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1358AF">
        <w:rPr>
          <w:rStyle w:val="a4"/>
          <w:rFonts w:ascii="Times New Roman" w:eastAsia="Arial Unicode MS" w:hAnsi="Times New Roman" w:cs="Times New Roman"/>
          <w:sz w:val="28"/>
          <w:szCs w:val="28"/>
        </w:rPr>
        <w:t>Шумское</w:t>
      </w:r>
      <w:r w:rsidRPr="001358AF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на 202</w:t>
      </w:r>
      <w:r w:rsidR="00DB232E">
        <w:rPr>
          <w:rStyle w:val="a4"/>
          <w:rFonts w:ascii="Times New Roman" w:eastAsia="Arial Unicode MS" w:hAnsi="Times New Roman" w:cs="Times New Roman"/>
          <w:sz w:val="28"/>
          <w:szCs w:val="28"/>
        </w:rPr>
        <w:t>6</w:t>
      </w:r>
      <w:r w:rsidRPr="001358AF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 год</w:t>
      </w:r>
    </w:p>
    <w:p w:rsidR="001358AF" w:rsidRPr="001358AF" w:rsidRDefault="001358AF" w:rsidP="001358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0119" w:rsidRPr="0086092A" w:rsidRDefault="00780119" w:rsidP="007801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092A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r w:rsidRPr="00DE6E9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профилактики рисков причинения вреда (ущерба) охраняемым законом ценностям при осуществлении муниципального жилищного контроля на территории Кировского муниципального района Ленинградской области</w:t>
      </w:r>
      <w:r w:rsidRPr="0086092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80119" w:rsidRPr="00DE6E96" w:rsidRDefault="00780119" w:rsidP="007801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5E6CF0" w:rsidRPr="005E6CF0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="00E725D1" w:rsidRPr="00B22ECC">
        <w:rPr>
          <w:rStyle w:val="bumpedfont15"/>
          <w:b/>
        </w:rPr>
        <w:t xml:space="preserve">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 </w:t>
      </w:r>
      <w:r w:rsidRPr="004736B1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358AF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>Шумское</w:t>
      </w:r>
      <w:r w:rsidRPr="004736B1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Кировского  муниципального района Ленинградской области на 202</w:t>
      </w:r>
      <w:r w:rsidR="00DB232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                                                                           </w:t>
      </w:r>
    </w:p>
    <w:p w:rsidR="00780119" w:rsidRPr="00DE6E96" w:rsidRDefault="00780119" w:rsidP="007801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лицам администрации Кировского муниципального района Ленинградской области, уполномоченным на осуществление муниципального контроля </w:t>
      </w:r>
      <w:r w:rsidR="005E6CF0" w:rsidRPr="005E6CF0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, обеспечить в пределах своей компетенции выполнение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3E3F18" w:rsidRPr="003E3F18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 </w:t>
      </w:r>
      <w:r w:rsidRPr="004736B1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358AF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>Шумское</w:t>
      </w:r>
      <w:r w:rsidRPr="004736B1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 на 202</w:t>
      </w:r>
      <w:r w:rsidR="00DB232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56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год.                                                              </w:t>
      </w:r>
      <w:proofErr w:type="gramEnd"/>
    </w:p>
    <w:p w:rsidR="00780119" w:rsidRDefault="00780119" w:rsidP="00780119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B74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6" w:history="1">
        <w:r w:rsidR="001358AF" w:rsidRPr="009152A1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="001358AF" w:rsidRPr="009152A1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1358AF" w:rsidRPr="009152A1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шумское.рф</w:t>
        </w:r>
        <w:proofErr w:type="spellEnd"/>
      </w:hyperlink>
      <w:r w:rsidRPr="00B74F4C">
        <w:rPr>
          <w:rFonts w:ascii="Times New Roman" w:eastAsia="Times New Roman" w:hAnsi="Times New Roman" w:cs="Times New Roman"/>
          <w:bCs/>
          <w:sz w:val="28"/>
          <w:szCs w:val="28"/>
        </w:rPr>
        <w:t>, и вступает в силу после его официального опубликования (обнародования).</w:t>
      </w:r>
    </w:p>
    <w:p w:rsidR="00780119" w:rsidRDefault="00780119" w:rsidP="00780119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119" w:rsidRPr="00DE6E96" w:rsidRDefault="00780119" w:rsidP="00780119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DE6E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780119" w:rsidRPr="005834A9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</w:t>
      </w:r>
      <w:r w:rsidR="001358AF">
        <w:rPr>
          <w:rFonts w:ascii="Times New Roman" w:eastAsia="Times New Roman" w:hAnsi="Times New Roman" w:cs="Times New Roman"/>
          <w:sz w:val="28"/>
          <w:szCs w:val="28"/>
        </w:rPr>
        <w:t>В.Л.Ульянов</w:t>
      </w:r>
    </w:p>
    <w:p w:rsidR="00780119" w:rsidRPr="005834A9" w:rsidRDefault="00780119" w:rsidP="0078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80119" w:rsidRDefault="00780119" w:rsidP="00780119"/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8B" w:rsidRDefault="00AF128B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8B" w:rsidRDefault="00AF128B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8B" w:rsidRDefault="00AF128B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8B" w:rsidRDefault="00AF128B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28B" w:rsidRDefault="00AF128B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29B" w:rsidRPr="00186761" w:rsidRDefault="0072529B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981D39" w:rsidRDefault="00780119" w:rsidP="00780119">
      <w:pPr>
        <w:spacing w:after="0"/>
        <w:ind w:left="4962" w:hanging="4962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                                                           </w:t>
      </w:r>
      <w:r w:rsidRPr="00981D39">
        <w:rPr>
          <w:rFonts w:ascii="Times New Roman" w:eastAsia="Calibri" w:hAnsi="Times New Roman" w:cs="Times New Roman"/>
          <w:sz w:val="28"/>
          <w:szCs w:val="28"/>
        </w:rPr>
        <w:t>УТВЕРЖДЕНА</w:t>
      </w:r>
    </w:p>
    <w:p w:rsidR="00780119" w:rsidRPr="00981D39" w:rsidRDefault="00780119" w:rsidP="001D4686">
      <w:pPr>
        <w:spacing w:after="0"/>
        <w:ind w:left="4678" w:hanging="4678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постановлением администрации </w:t>
      </w:r>
      <w:r w:rsidR="001D4686">
        <w:rPr>
          <w:rFonts w:ascii="Times New Roman" w:eastAsia="Calibri" w:hAnsi="Times New Roman" w:cs="Times New Roman"/>
          <w:sz w:val="28"/>
          <w:szCs w:val="28"/>
        </w:rPr>
        <w:t xml:space="preserve">МО  </w:t>
      </w:r>
      <w:r w:rsidR="001358AF">
        <w:rPr>
          <w:rFonts w:ascii="Times New Roman" w:eastAsia="Calibri" w:hAnsi="Times New Roman" w:cs="Times New Roman"/>
          <w:sz w:val="28"/>
          <w:szCs w:val="28"/>
        </w:rPr>
        <w:t>Шумское</w:t>
      </w:r>
      <w:r w:rsidR="001D4686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</w:p>
    <w:p w:rsidR="00780119" w:rsidRPr="00981D39" w:rsidRDefault="00780119" w:rsidP="007801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Кировского муниципального района</w:t>
      </w:r>
    </w:p>
    <w:p w:rsidR="00780119" w:rsidRPr="00981D39" w:rsidRDefault="00780119" w:rsidP="007801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Ленинградской области</w:t>
      </w:r>
    </w:p>
    <w:p w:rsidR="00780119" w:rsidRPr="005E6CF0" w:rsidRDefault="00780119" w:rsidP="007801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Pr="00223975">
        <w:rPr>
          <w:rFonts w:ascii="Times New Roman" w:eastAsia="Calibri" w:hAnsi="Times New Roman" w:cs="Times New Roman"/>
          <w:sz w:val="28"/>
          <w:szCs w:val="28"/>
        </w:rPr>
        <w:t>от</w:t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  <w:t xml:space="preserve"> </w:t>
      </w:r>
      <w:r w:rsidR="004D218E">
        <w:rPr>
          <w:rFonts w:ascii="Times New Roman" w:eastAsia="Calibri" w:hAnsi="Times New Roman" w:cs="Times New Roman"/>
          <w:sz w:val="28"/>
          <w:szCs w:val="28"/>
        </w:rPr>
        <w:t>02</w:t>
      </w:r>
      <w:r w:rsidR="00DB232E">
        <w:rPr>
          <w:rFonts w:ascii="Times New Roman" w:eastAsia="Calibri" w:hAnsi="Times New Roman" w:cs="Times New Roman"/>
          <w:sz w:val="28"/>
          <w:szCs w:val="28"/>
        </w:rPr>
        <w:t xml:space="preserve"> декабря 2025</w:t>
      </w:r>
      <w:r w:rsidR="00E40F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397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D218E">
        <w:rPr>
          <w:rFonts w:ascii="Times New Roman" w:eastAsia="Calibri" w:hAnsi="Times New Roman" w:cs="Times New Roman"/>
          <w:sz w:val="28"/>
          <w:szCs w:val="28"/>
        </w:rPr>
        <w:t>374</w:t>
      </w:r>
    </w:p>
    <w:p w:rsidR="00780119" w:rsidRPr="00981D39" w:rsidRDefault="00780119" w:rsidP="00780119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(приложение)                  </w:t>
      </w:r>
    </w:p>
    <w:p w:rsidR="00780119" w:rsidRPr="00981D39" w:rsidRDefault="00780119" w:rsidP="0078011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0119" w:rsidRPr="00AF128B" w:rsidRDefault="00780119" w:rsidP="00AF128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профилактики рисков причинения вреда (ущерба) охраняемым законом ценностям при осуществлении </w:t>
      </w:r>
      <w:r w:rsidRPr="00981D39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муниципального контроля </w:t>
      </w:r>
      <w:r w:rsidR="003E3F18" w:rsidRPr="003E3F18">
        <w:rPr>
          <w:rStyle w:val="bumpedfont15"/>
          <w:rFonts w:ascii="Times New Roman" w:eastAsia="Times New Roman" w:hAnsi="Times New Roman"/>
          <w:b/>
          <w:sz w:val="28"/>
          <w:szCs w:val="28"/>
        </w:rPr>
        <w:t>в сфере благоустройства</w:t>
      </w:r>
      <w:r w:rsidR="008A4473" w:rsidRPr="00DE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1D39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1358AF">
        <w:rPr>
          <w:rStyle w:val="a4"/>
          <w:rFonts w:ascii="Times New Roman" w:eastAsia="Arial Unicode MS" w:hAnsi="Times New Roman" w:cs="Times New Roman"/>
          <w:sz w:val="28"/>
          <w:szCs w:val="28"/>
        </w:rPr>
        <w:t>Шумское</w:t>
      </w:r>
      <w:r w:rsidRPr="00981D39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на 202</w:t>
      </w:r>
      <w:r w:rsidR="00DB232E">
        <w:rPr>
          <w:rStyle w:val="a4"/>
          <w:rFonts w:ascii="Times New Roman" w:eastAsia="Arial Unicode MS" w:hAnsi="Times New Roman" w:cs="Times New Roman"/>
          <w:sz w:val="28"/>
          <w:szCs w:val="28"/>
        </w:rPr>
        <w:t>6</w:t>
      </w:r>
      <w:r w:rsidR="00B566ED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81D39">
        <w:rPr>
          <w:rStyle w:val="a4"/>
          <w:rFonts w:ascii="Times New Roman" w:eastAsia="Arial Unicode MS" w:hAnsi="Times New Roman" w:cs="Times New Roman"/>
          <w:sz w:val="28"/>
          <w:szCs w:val="28"/>
        </w:rPr>
        <w:t>год</w:t>
      </w:r>
    </w:p>
    <w:p w:rsidR="00780119" w:rsidRPr="00981D39" w:rsidRDefault="00780119" w:rsidP="0078011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положения</w:t>
      </w:r>
    </w:p>
    <w:p w:rsidR="00780119" w:rsidRPr="00981D39" w:rsidRDefault="00780119" w:rsidP="0078011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0119" w:rsidRPr="00981D39" w:rsidRDefault="00684CA0" w:rsidP="00780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80119" w:rsidRPr="00981D39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осуществления </w:t>
      </w:r>
      <w:r w:rsidR="00780119" w:rsidRPr="00981D39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контроля </w:t>
      </w:r>
      <w:r w:rsidR="008A4473" w:rsidRPr="00E725D1">
        <w:rPr>
          <w:rStyle w:val="bumpedfont15"/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80119" w:rsidRPr="00981D39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на территории муниципального образования </w:t>
      </w:r>
      <w:r w:rsidR="001358AF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>Шумское</w:t>
      </w:r>
      <w:r w:rsidR="00780119" w:rsidRPr="00981D39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 Кировского муниципального района Ленинградской области на 202</w:t>
      </w:r>
      <w:r w:rsidR="00DB232E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>6</w:t>
      </w:r>
      <w:r w:rsidR="00780119" w:rsidRPr="00981D39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год</w:t>
      </w:r>
      <w:r w:rsidR="00780119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="00780119" w:rsidRPr="00981D39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разработана в соответствии с </w:t>
      </w:r>
      <w:hyperlink r:id="rId7" w:history="1">
        <w:r w:rsidR="00780119" w:rsidRPr="00981D39">
          <w:rPr>
            <w:rFonts w:ascii="Times New Roman" w:eastAsia="Calibri" w:hAnsi="Times New Roman" w:cs="Times New Roman"/>
            <w:sz w:val="28"/>
          </w:rPr>
          <w:t>Федеральным закон</w:t>
        </w:r>
      </w:hyperlink>
      <w:r w:rsidR="00780119" w:rsidRPr="00981D39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780119" w:rsidRPr="00981D39">
        <w:rPr>
          <w:rFonts w:ascii="Times New Roman" w:eastAsia="Times New Roman" w:hAnsi="Times New Roman" w:cs="Times New Roman"/>
          <w:sz w:val="28"/>
          <w:szCs w:val="28"/>
        </w:rPr>
        <w:t>от 31.07.2020 № 248-ФЗ «О государственном контроле (надзоре) и муниципальном</w:t>
      </w:r>
      <w:proofErr w:type="gramEnd"/>
      <w:r w:rsidR="00780119" w:rsidRPr="00981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80119" w:rsidRPr="00981D39">
        <w:rPr>
          <w:rFonts w:ascii="Times New Roman" w:eastAsia="Times New Roman" w:hAnsi="Times New Roman" w:cs="Times New Roman"/>
          <w:sz w:val="28"/>
          <w:szCs w:val="28"/>
        </w:rPr>
        <w:t>контроле в Российской Федерации», постановлением Правительства Российской 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жилищного законодательства,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повышения информированности</w:t>
      </w:r>
      <w:proofErr w:type="gramEnd"/>
      <w:r w:rsidR="00780119" w:rsidRPr="00981D39">
        <w:rPr>
          <w:rFonts w:ascii="Times New Roman" w:eastAsia="Times New Roman" w:hAnsi="Times New Roman" w:cs="Times New Roman"/>
          <w:sz w:val="28"/>
          <w:szCs w:val="28"/>
        </w:rPr>
        <w:t xml:space="preserve"> о способах их соблюдения юридическими лицами, индивидуальными предпринимателями и гражданами.</w:t>
      </w:r>
    </w:p>
    <w:p w:rsidR="00780119" w:rsidRPr="005E6CF0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>2. Анализ и оценка состояния жилищной сферы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2.1. Вид муниципального контроля: </w:t>
      </w:r>
      <w:r w:rsidR="008A4473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3E3F18" w:rsidRPr="003E3F18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2.2. Предметом контроля является: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контроля. 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lastRenderedPageBreak/>
        <w:t>2.3.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Достаточно большое количество ежегодно выявляемых нарушений свидетельствует о необходимости продолжения активной работы в области муниципального контроля.  Вместе с тем, учитывая значительный объем плодотворной работы, проделанной, в том числе, в 202</w:t>
      </w:r>
      <w:r w:rsidR="00DB232E">
        <w:rPr>
          <w:rFonts w:ascii="Times New Roman" w:eastAsia="Calibri" w:hAnsi="Times New Roman" w:cs="Times New Roman"/>
          <w:sz w:val="28"/>
          <w:szCs w:val="28"/>
        </w:rPr>
        <w:t>5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году, можно с уверенностью сказать об устойчивой положительной динамике в урегулировании правоотношений и постепенном возрастании роли муниципального </w:t>
      </w:r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контроля </w:t>
      </w:r>
      <w:r w:rsidR="008A4473" w:rsidRPr="00E725D1">
        <w:rPr>
          <w:rStyle w:val="bumpedfont15"/>
          <w:rFonts w:ascii="Times New Roman" w:hAnsi="Times New Roman"/>
          <w:sz w:val="28"/>
          <w:szCs w:val="28"/>
        </w:rPr>
        <w:t>за</w:t>
      </w:r>
      <w:proofErr w:type="gramEnd"/>
      <w:r w:rsidR="008A4473" w:rsidRPr="00E725D1">
        <w:rPr>
          <w:rStyle w:val="bumpedfont15"/>
          <w:rFonts w:ascii="Times New Roman" w:hAnsi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2.3. В рамках работы в 202</w:t>
      </w:r>
      <w:r w:rsidR="00BF75C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 году на основании обращений, поступающих из поселений, передавших полномочия по муниципальному контролю, осуществляются выезды на указанные территории, для выявления нарушений в части исполнения нормативных правовых актов или их частей, содержащих обязательные требования, оценка соблюдения которых является предметом муниципального контроля. Для своевременного выявления нарушений</w:t>
      </w:r>
      <w:r w:rsidRPr="00F11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="003E3F18" w:rsidRPr="003E3F18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 xml:space="preserve">3. Цели и задачи Программы 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Целями Программы являются: 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1) стимулирование добросовестного соблюдения </w:t>
      </w:r>
      <w:r w:rsidRPr="00981D39">
        <w:rPr>
          <w:rFonts w:ascii="Times New Roman" w:eastAsia="Calibri" w:hAnsi="Times New Roman" w:cs="Times New Roman"/>
          <w:sz w:val="28"/>
        </w:rPr>
        <w:t xml:space="preserve">юридическими лицами, индивидуальными предпринимателями, гражданами (далее - контролируемые лица)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требований законодательства, а также минимизация риска причинения вреда (ущерба) охраняемым законом ценностям, вызванного возможными нарушениями требований законодательства  (снижение потенциальной выгоды от таких нарушений);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2) устранение причин и факторов, способствующих нарушениям требований жилищного законодательства;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3) создание благоприятных условий для скорейшего доведения требований законодательства до контролируемых лиц, повышение информированности о способах их соблюдения.</w:t>
      </w:r>
    </w:p>
    <w:p w:rsidR="00780119" w:rsidRPr="00981D39" w:rsidRDefault="00780119" w:rsidP="0078011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981D39">
        <w:rPr>
          <w:rFonts w:ascii="Times New Roman" w:eastAsia="Calibri" w:hAnsi="Times New Roman" w:cs="Times New Roman"/>
          <w:sz w:val="28"/>
          <w:szCs w:val="28"/>
        </w:rPr>
        <w:t>Задачами программы являются: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1) формирование у контролируемых лиц единообразного понимания требований законодательства;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2) повышение прозрачности деятельности при осуществлении муниципального контроля</w:t>
      </w:r>
      <w:r w:rsidRPr="00511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3F18" w:rsidRPr="003E3F18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Pr="00981D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3) выявление наиболее часто встречающихся случаев нарушений требований законодательства, подготовка и размещение  на </w:t>
      </w:r>
      <w:r w:rsidRPr="0098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сайте администрации </w:t>
      </w:r>
      <w:r w:rsidR="00684C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 </w:t>
      </w:r>
      <w:r w:rsidR="002A222F">
        <w:rPr>
          <w:rFonts w:ascii="Times New Roman" w:eastAsia="Calibri" w:hAnsi="Times New Roman" w:cs="Times New Roman"/>
          <w:color w:val="000000"/>
          <w:sz w:val="28"/>
          <w:szCs w:val="28"/>
        </w:rPr>
        <w:t>Шумско</w:t>
      </w:r>
      <w:r w:rsidR="00684CA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</w:t>
      </w:r>
      <w:r w:rsidR="00684CA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</w:t>
      </w:r>
      <w:r w:rsidR="00684CA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«Интернет» (далее  - официальный сайт </w:t>
      </w:r>
      <w:r w:rsidRPr="00981D3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Администрации) </w:t>
      </w:r>
      <w:r w:rsidR="00DB232E">
        <w:rPr>
          <w:rFonts w:ascii="Times New Roman" w:eastAsia="Calibri" w:hAnsi="Times New Roman" w:cs="Times New Roman"/>
          <w:sz w:val="28"/>
          <w:szCs w:val="28"/>
        </w:rPr>
        <w:t>соответствующих руково</w:t>
      </w:r>
      <w:proofErr w:type="gramStart"/>
      <w:r w:rsidR="00DB232E">
        <w:rPr>
          <w:rFonts w:ascii="Times New Roman" w:eastAsia="Calibri" w:hAnsi="Times New Roman" w:cs="Times New Roman"/>
          <w:sz w:val="28"/>
          <w:szCs w:val="28"/>
        </w:rPr>
        <w:t xml:space="preserve">дств в </w:t>
      </w:r>
      <w:r w:rsidRPr="00981D39">
        <w:rPr>
          <w:rFonts w:ascii="Times New Roman" w:eastAsia="Calibri" w:hAnsi="Times New Roman" w:cs="Times New Roman"/>
          <w:sz w:val="28"/>
          <w:szCs w:val="28"/>
        </w:rPr>
        <w:t>ц</w:t>
      </w:r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>елях недопущения указанных нарушений.</w:t>
      </w:r>
    </w:p>
    <w:p w:rsidR="0078011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119" w:rsidRDefault="00780119" w:rsidP="00AF128B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E353D9" w:rsidRPr="00E353D9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="00E3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47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684CA0">
        <w:rPr>
          <w:rFonts w:ascii="Times New Roman" w:eastAsia="Times New Roman" w:hAnsi="Times New Roman" w:cs="Times New Roman"/>
          <w:sz w:val="28"/>
          <w:szCs w:val="28"/>
        </w:rPr>
        <w:t xml:space="preserve">МО </w:t>
      </w:r>
      <w:r w:rsidR="002A222F">
        <w:rPr>
          <w:rFonts w:ascii="Times New Roman" w:eastAsia="Calibri" w:hAnsi="Times New Roman" w:cs="Times New Roman"/>
          <w:sz w:val="28"/>
          <w:szCs w:val="28"/>
        </w:rPr>
        <w:t>Шумско</w:t>
      </w:r>
      <w:r w:rsidR="00684CA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 w:rsidR="00684CA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684CA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>Кировского муниципального района (далее -  Контрольный орган) проводит следующие виды профилактических мероприятий: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1) информирование;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2) объявление предостережения;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3) консультирование;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4) профилактический визит.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4.2. Сроки (периодичность) проведения профилактических мероприятий:</w:t>
      </w:r>
    </w:p>
    <w:p w:rsidR="00780119" w:rsidRPr="00981D39" w:rsidRDefault="00780119" w:rsidP="0078011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информирование -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формах; </w:t>
      </w:r>
    </w:p>
    <w:p w:rsidR="00780119" w:rsidRPr="00981D39" w:rsidRDefault="00780119" w:rsidP="0078011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>2) объявление предостережения -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</w:t>
      </w:r>
      <w:proofErr w:type="gramEnd"/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меры по обеспечению соблюдения обязательных требований;</w:t>
      </w:r>
    </w:p>
    <w:p w:rsidR="00780119" w:rsidRPr="00981D39" w:rsidRDefault="00780119" w:rsidP="0078011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Pr="00981D39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контролируемых лиц и их представителей: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а) в виде устных разъяснений по телефону, посредством </w:t>
      </w:r>
      <w:proofErr w:type="spellStart"/>
      <w:r w:rsidRPr="00981D39">
        <w:rPr>
          <w:rFonts w:ascii="Times New Roman" w:eastAsia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981D39">
        <w:rPr>
          <w:rFonts w:ascii="Times New Roman" w:eastAsia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мероприятия;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б)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должностным лицом Контрольного органа.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Индивидуальное консультирование на личном приеме не может превышать 10 минут.</w:t>
      </w:r>
    </w:p>
    <w:p w:rsidR="0078011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Время разговора по телефону не должно превышать 10 минут.</w:t>
      </w:r>
    </w:p>
    <w:p w:rsidR="0078011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</w:r>
    </w:p>
    <w:p w:rsidR="00780119" w:rsidRDefault="00780119" w:rsidP="007801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4) профилактический визит проводится</w:t>
      </w:r>
      <w:r w:rsidRPr="00981D3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>видео-конференц-связи</w:t>
      </w:r>
      <w:proofErr w:type="spellEnd"/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и его продолжительность составляет не более двух часов в течение рабочего дня; обязательный профилактический визит осуществляется в отношении:</w:t>
      </w:r>
    </w:p>
    <w:p w:rsidR="0078011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контролируемых лиц, приступающих к осуществлению деятельности в сфере управления многоквартирными домами, в течение одного года с момента начала такой деятельности (при наличии сведений о начале деятельности);</w:t>
      </w:r>
    </w:p>
    <w:p w:rsidR="0078011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:rsidR="00AF128B" w:rsidRPr="00981D39" w:rsidRDefault="00AF128B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0119" w:rsidRPr="00981D39" w:rsidRDefault="00780119" w:rsidP="00AF128B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1D39">
        <w:rPr>
          <w:rFonts w:ascii="Times New Roman" w:eastAsia="Calibri" w:hAnsi="Times New Roman" w:cs="Times New Roman"/>
          <w:bCs/>
          <w:sz w:val="28"/>
          <w:szCs w:val="28"/>
        </w:rPr>
        <w:t>4.3. План-график</w:t>
      </w:r>
    </w:p>
    <w:p w:rsidR="00780119" w:rsidRPr="00981D39" w:rsidRDefault="00780119" w:rsidP="00780119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1D39">
        <w:rPr>
          <w:rFonts w:ascii="Times New Roman" w:eastAsia="Calibri" w:hAnsi="Times New Roman" w:cs="Times New Roman"/>
          <w:bCs/>
          <w:sz w:val="28"/>
          <w:szCs w:val="28"/>
        </w:rPr>
        <w:t>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511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3D9" w:rsidRPr="00E353D9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="00E353D9" w:rsidRPr="00981D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МО </w:t>
      </w:r>
      <w:r w:rsidR="002A222F">
        <w:rPr>
          <w:rFonts w:ascii="Times New Roman" w:eastAsia="Calibri" w:hAnsi="Times New Roman" w:cs="Times New Roman"/>
          <w:bCs/>
          <w:sz w:val="28"/>
          <w:szCs w:val="28"/>
        </w:rPr>
        <w:t>Шумское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сельское поселение </w:t>
      </w:r>
      <w:r w:rsidRPr="00981D39">
        <w:rPr>
          <w:rFonts w:ascii="Times New Roman" w:eastAsia="Calibri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111"/>
        <w:gridCol w:w="2410"/>
        <w:gridCol w:w="2268"/>
      </w:tblGrid>
      <w:tr w:rsidR="00780119" w:rsidRPr="00981D39" w:rsidTr="00AF128B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780119" w:rsidRPr="00981D39" w:rsidTr="00AF128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0119" w:rsidRPr="00981D39" w:rsidTr="00AF128B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Pr="00981D39">
              <w:rPr>
                <w:rFonts w:ascii="Times New Roman" w:eastAsia="Times New Roman" w:hAnsi="Times New Roman" w:cs="Times New Roman CYR"/>
                <w:sz w:val="24"/>
                <w:szCs w:val="24"/>
              </w:rPr>
              <w:t xml:space="preserve">официальном Интернет-сайте </w:t>
            </w:r>
            <w:proofErr w:type="gramStart"/>
            <w:r w:rsidRPr="00981D39">
              <w:rPr>
                <w:rFonts w:ascii="Times New Roman" w:eastAsia="Times New Roman" w:hAnsi="Times New Roman" w:cs="Times New Roman CYR"/>
                <w:sz w:val="24"/>
                <w:szCs w:val="24"/>
              </w:rPr>
              <w:t>а</w:t>
            </w:r>
            <w:r w:rsidRPr="00981D3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дминистрации Кировского муниципального района Ленинградской области 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нормативных правовых актов</w:t>
            </w:r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E353D9" w:rsidRPr="00E353D9">
              <w:rPr>
                <w:rStyle w:val="bumpedfont15"/>
                <w:rFonts w:ascii="Times New Roman" w:eastAsia="Times New Roman" w:hAnsi="Times New Roman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перечня по мере необходимости</w:t>
            </w:r>
          </w:p>
        </w:tc>
      </w:tr>
      <w:tr w:rsidR="00780119" w:rsidRPr="00981D39" w:rsidTr="00AF128B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Должностные лица, уполномоченные на осуществление  </w:t>
            </w:r>
            <w:r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r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контроля </w:t>
            </w:r>
            <w:r w:rsidR="00E353D9" w:rsidRPr="00E353D9">
              <w:rPr>
                <w:rStyle w:val="bumpedfont15"/>
                <w:rFonts w:ascii="Times New Roman" w:eastAsia="Times New Roman" w:hAnsi="Times New Roman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</w:tr>
      <w:tr w:rsidR="00780119" w:rsidRPr="00981D39" w:rsidTr="00AF128B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8A4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53D9" w:rsidRPr="00E353D9">
              <w:rPr>
                <w:rStyle w:val="bumpedfont15"/>
                <w:rFonts w:ascii="Times New Roman" w:eastAsia="Times New Roman" w:hAnsi="Times New Roman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F15113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</w:tr>
      <w:tr w:rsidR="00780119" w:rsidRPr="00981D39" w:rsidTr="00AF128B">
        <w:trPr>
          <w:trHeight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со статьей 49 Федерального закона от 31.07.2020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контроля</w:t>
            </w:r>
            <w:r w:rsidR="008A4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53D9" w:rsidRPr="00E353D9">
              <w:rPr>
                <w:rStyle w:val="bumpedfont15"/>
                <w:rFonts w:ascii="Times New Roman" w:eastAsia="Times New Roman" w:hAnsi="Times New Roman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появления оснований, предусмотренных законодательством)</w:t>
            </w:r>
          </w:p>
        </w:tc>
      </w:tr>
    </w:tbl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0119" w:rsidRPr="00981D39" w:rsidRDefault="00780119" w:rsidP="0078011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1C100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результативности и эффективности Программы </w:t>
      </w:r>
    </w:p>
    <w:p w:rsidR="00780119" w:rsidRPr="00981D39" w:rsidRDefault="00780119" w:rsidP="0078011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Основным механизмом оценки результативности и эффективности Программы являются:</w:t>
      </w:r>
    </w:p>
    <w:p w:rsidR="00780119" w:rsidRPr="00981D39" w:rsidRDefault="00780119" w:rsidP="0078011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повышение стимулирования добросовестного соблюдения обязательных требований законодательства, направленное на нематериальное поощрение контролируемых лиц;</w:t>
      </w:r>
    </w:p>
    <w:p w:rsidR="00780119" w:rsidRPr="00981D39" w:rsidRDefault="00780119" w:rsidP="0078011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оценка снижения количества нарушений юридическими лицами обязательных требований действующего законодательства;</w:t>
      </w:r>
    </w:p>
    <w:p w:rsidR="00780119" w:rsidRPr="00981D39" w:rsidRDefault="00780119" w:rsidP="0078011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повышение уровня информированности контролируемых лиц;</w:t>
      </w:r>
    </w:p>
    <w:p w:rsidR="008C5C3A" w:rsidRDefault="00780119" w:rsidP="008A4473">
      <w:pPr>
        <w:spacing w:after="0"/>
        <w:ind w:firstLine="720"/>
        <w:jc w:val="both"/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- во взаимодействии с гражданами и организациями выявление нарушений нормативных правовых актов и оперативное применение мер ответственности к </w:t>
      </w:r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>допустившим</w:t>
      </w:r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нарушения.</w:t>
      </w:r>
    </w:p>
    <w:sectPr w:rsidR="008C5C3A" w:rsidSect="00AF128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A1E"/>
    <w:multiLevelType w:val="multilevel"/>
    <w:tmpl w:val="3EC0A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119"/>
    <w:rsid w:val="00023F29"/>
    <w:rsid w:val="000A527C"/>
    <w:rsid w:val="001358AF"/>
    <w:rsid w:val="00181A23"/>
    <w:rsid w:val="001D4686"/>
    <w:rsid w:val="00223975"/>
    <w:rsid w:val="00241CEA"/>
    <w:rsid w:val="00263AC9"/>
    <w:rsid w:val="002A222F"/>
    <w:rsid w:val="002C185A"/>
    <w:rsid w:val="003E3F18"/>
    <w:rsid w:val="00433A74"/>
    <w:rsid w:val="00446EC5"/>
    <w:rsid w:val="004D218E"/>
    <w:rsid w:val="005B1059"/>
    <w:rsid w:val="005E2CCE"/>
    <w:rsid w:val="005E6CF0"/>
    <w:rsid w:val="00684CA0"/>
    <w:rsid w:val="0072529B"/>
    <w:rsid w:val="00737546"/>
    <w:rsid w:val="007613A1"/>
    <w:rsid w:val="00780119"/>
    <w:rsid w:val="007B242A"/>
    <w:rsid w:val="008226AC"/>
    <w:rsid w:val="00824848"/>
    <w:rsid w:val="008A4473"/>
    <w:rsid w:val="008C5C3A"/>
    <w:rsid w:val="008D2D19"/>
    <w:rsid w:val="009341BD"/>
    <w:rsid w:val="00A26ACD"/>
    <w:rsid w:val="00A47F08"/>
    <w:rsid w:val="00AF128B"/>
    <w:rsid w:val="00B566ED"/>
    <w:rsid w:val="00B6240A"/>
    <w:rsid w:val="00BA1731"/>
    <w:rsid w:val="00BF75CD"/>
    <w:rsid w:val="00DB232E"/>
    <w:rsid w:val="00DD41C1"/>
    <w:rsid w:val="00DD6182"/>
    <w:rsid w:val="00E154CA"/>
    <w:rsid w:val="00E20263"/>
    <w:rsid w:val="00E353D9"/>
    <w:rsid w:val="00E40FFA"/>
    <w:rsid w:val="00E51EF4"/>
    <w:rsid w:val="00E725D1"/>
    <w:rsid w:val="00EC6C76"/>
    <w:rsid w:val="00F15113"/>
    <w:rsid w:val="00F9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29"/>
  </w:style>
  <w:style w:type="paragraph" w:styleId="1">
    <w:name w:val="heading 1"/>
    <w:basedOn w:val="a"/>
    <w:link w:val="10"/>
    <w:uiPriority w:val="9"/>
    <w:qFormat/>
    <w:rsid w:val="0013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19"/>
    <w:pPr>
      <w:ind w:left="720"/>
      <w:contextualSpacing/>
    </w:pPr>
  </w:style>
  <w:style w:type="character" w:styleId="a4">
    <w:name w:val="Strong"/>
    <w:qFormat/>
    <w:rsid w:val="007801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119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E725D1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358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 Spacing"/>
    <w:uiPriority w:val="1"/>
    <w:qFormat/>
    <w:rsid w:val="001358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1358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4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96;&#1091;&#1084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2024-12-20T07:27:00Z</cp:lastPrinted>
  <dcterms:created xsi:type="dcterms:W3CDTF">2022-09-28T06:15:00Z</dcterms:created>
  <dcterms:modified xsi:type="dcterms:W3CDTF">2025-12-09T06:22:00Z</dcterms:modified>
</cp:coreProperties>
</file>