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F4" w:rsidRDefault="00245FF4" w:rsidP="00245FF4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838200" cy="10210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F4" w:rsidRDefault="00245FF4" w:rsidP="00245FF4">
      <w:pPr>
        <w:pStyle w:val="a3"/>
        <w:rPr>
          <w:rFonts w:ascii="Times New Roman" w:hAnsi="Times New Roman"/>
        </w:rPr>
      </w:pPr>
    </w:p>
    <w:p w:rsidR="00245FF4" w:rsidRDefault="00245FF4" w:rsidP="00245FF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АДМИНИСТРАЦИЯ   МУНИЦИПАЛЬНОГО  ОБРАЗОВАНИЯ</w:t>
      </w:r>
    </w:p>
    <w:p w:rsidR="00245FF4" w:rsidRDefault="00245FF4" w:rsidP="00245FF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ШУМСКОЕ  СЕЛЬСКОЕ ПОСЕЛЕНИЕ</w:t>
      </w:r>
    </w:p>
    <w:p w:rsidR="00245FF4" w:rsidRDefault="00245FF4" w:rsidP="00245FF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КИРОВСКОГО МУНИЦИПАЛЬНОГО  РАЙОНА</w:t>
      </w:r>
    </w:p>
    <w:p w:rsidR="00245FF4" w:rsidRDefault="00245FF4" w:rsidP="00245FF4">
      <w:pPr>
        <w:pStyle w:val="a3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ЛЕНИНГРАДСКОЙ  ОБЛАСТИ</w:t>
      </w:r>
    </w:p>
    <w:p w:rsidR="00245FF4" w:rsidRDefault="00245FF4" w:rsidP="00245FF4">
      <w:pPr>
        <w:pStyle w:val="a3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245FF4" w:rsidRDefault="00245FF4" w:rsidP="00245FF4">
      <w:pPr>
        <w:pStyle w:val="a3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245FF4" w:rsidRDefault="00245FF4" w:rsidP="00245FF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 Е</w:t>
      </w:r>
    </w:p>
    <w:p w:rsidR="00245FF4" w:rsidRDefault="00245FF4" w:rsidP="00245FF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245FF4" w:rsidRPr="00322B49" w:rsidRDefault="00245FF4" w:rsidP="00245F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750B34">
        <w:rPr>
          <w:rFonts w:ascii="Times New Roman" w:hAnsi="Times New Roman"/>
          <w:sz w:val="28"/>
          <w:szCs w:val="28"/>
        </w:rPr>
        <w:t>29 августа 2019</w:t>
      </w:r>
      <w:r w:rsidR="00322B49" w:rsidRPr="00322B49">
        <w:rPr>
          <w:rFonts w:ascii="Times New Roman" w:hAnsi="Times New Roman"/>
          <w:sz w:val="28"/>
          <w:szCs w:val="28"/>
        </w:rPr>
        <w:t xml:space="preserve"> </w:t>
      </w:r>
      <w:r w:rsidRPr="00322B49">
        <w:rPr>
          <w:rFonts w:ascii="Times New Roman" w:hAnsi="Times New Roman"/>
          <w:sz w:val="28"/>
          <w:szCs w:val="28"/>
        </w:rPr>
        <w:t xml:space="preserve">года № </w:t>
      </w:r>
      <w:r w:rsidR="00750B34">
        <w:rPr>
          <w:rFonts w:ascii="Times New Roman" w:hAnsi="Times New Roman"/>
          <w:sz w:val="28"/>
          <w:szCs w:val="28"/>
        </w:rPr>
        <w:t>168</w:t>
      </w:r>
    </w:p>
    <w:p w:rsidR="00245FF4" w:rsidRDefault="00245FF4" w:rsidP="00245FF4">
      <w:pPr>
        <w:shd w:val="clear" w:color="auto" w:fill="FFFFFF"/>
        <w:rPr>
          <w:b/>
          <w:color w:val="000000"/>
          <w:spacing w:val="-1"/>
        </w:rPr>
      </w:pPr>
    </w:p>
    <w:p w:rsidR="004A72A2" w:rsidRPr="004A72A2" w:rsidRDefault="004A72A2" w:rsidP="004A72A2">
      <w:pPr>
        <w:pStyle w:val="a9"/>
        <w:jc w:val="center"/>
      </w:pPr>
      <w:r w:rsidRPr="004A72A2">
        <w:rPr>
          <w:rStyle w:val="aa"/>
        </w:rPr>
        <w:t>Об утверждении схемы размещения нестационарных торговых объектов на территории муниципального образования Шумское сельское поселение Кировского муниципального района Ленинградской области</w:t>
      </w:r>
    </w:p>
    <w:p w:rsidR="004A72A2" w:rsidRPr="004A72A2" w:rsidRDefault="004A72A2" w:rsidP="004A72A2">
      <w:pPr>
        <w:pStyle w:val="a9"/>
        <w:jc w:val="center"/>
      </w:pPr>
      <w:r w:rsidRPr="004A72A2">
        <w:t> </w:t>
      </w:r>
    </w:p>
    <w:p w:rsidR="004A72A2" w:rsidRPr="004A72A2" w:rsidRDefault="004A72A2" w:rsidP="004A72A2">
      <w:pPr>
        <w:pStyle w:val="a9"/>
        <w:ind w:firstLine="708"/>
        <w:jc w:val="both"/>
      </w:pPr>
      <w:proofErr w:type="gramStart"/>
      <w:r w:rsidRPr="004A72A2">
        <w:t>В целях развития торговой деятельности на территории муниципального образования Шумское сельское поселение Кировского муниципального района Ленинградской области, в соответствии с пунктом 1 статьи 39.36 Земельного кодекса Российской Федерации, Федеральным законом Российской Федерации от 28 декабря 2009 года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 сентября 2010 года № 772 «Об утверждении Правил</w:t>
      </w:r>
      <w:proofErr w:type="gramEnd"/>
      <w:r w:rsidRPr="004A72A2">
        <w:t xml:space="preserve"> </w:t>
      </w:r>
      <w:proofErr w:type="gramStart"/>
      <w:r w:rsidRPr="004A72A2">
        <w:t>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Приказом Комитета по развитию малого, среднего бизнеса и потребительского рынка Ленинградской области от 12 марта 2019 года № 4 «О порядке разработки и утверждения схем размещения нестационарных торговых объектов на территории муниципальных образований Ленинградской области», с учетом положений</w:t>
      </w:r>
      <w:proofErr w:type="gramEnd"/>
      <w:r w:rsidRPr="004A72A2">
        <w:t xml:space="preserve"> Федерального закона от 06 октября 2003 года № 131-ФЗ «Об общих принципах организации местного самоуправления в Российской Федерации»,    </w:t>
      </w:r>
      <w:proofErr w:type="spellStart"/>
      <w:proofErr w:type="gramStart"/>
      <w:r w:rsidRPr="004A72A2">
        <w:t>п</w:t>
      </w:r>
      <w:proofErr w:type="spellEnd"/>
      <w:proofErr w:type="gramEnd"/>
      <w:r w:rsidRPr="004A72A2">
        <w:t xml:space="preserve"> о с т а </w:t>
      </w:r>
      <w:proofErr w:type="spellStart"/>
      <w:r w:rsidRPr="004A72A2">
        <w:t>н</w:t>
      </w:r>
      <w:proofErr w:type="spellEnd"/>
      <w:r w:rsidRPr="004A72A2">
        <w:t xml:space="preserve"> о в л я ю:</w:t>
      </w:r>
    </w:p>
    <w:p w:rsidR="004A72A2" w:rsidRPr="004A72A2" w:rsidRDefault="004A72A2" w:rsidP="004A72A2">
      <w:pPr>
        <w:pStyle w:val="a9"/>
        <w:jc w:val="both"/>
      </w:pPr>
      <w:r w:rsidRPr="004A72A2">
        <w:t xml:space="preserve">1. Утвердить схему размещения нестационарных торговых объектов на территории муниципального образования Шумское сельское поселение Кировского муниципального района Ленинградской области согласно </w:t>
      </w:r>
      <w:hyperlink r:id="rId6" w:history="1">
        <w:r w:rsidRPr="004A72A2">
          <w:rPr>
            <w:rStyle w:val="a6"/>
          </w:rPr>
          <w:t>приложению</w:t>
        </w:r>
      </w:hyperlink>
      <w:r w:rsidRPr="004A72A2">
        <w:t>.</w:t>
      </w:r>
    </w:p>
    <w:p w:rsidR="004A72A2" w:rsidRPr="004A72A2" w:rsidRDefault="004A72A2" w:rsidP="004A72A2">
      <w:pPr>
        <w:pStyle w:val="a9"/>
        <w:jc w:val="both"/>
      </w:pPr>
      <w:r w:rsidRPr="004A72A2">
        <w:t>         2. Считать утратившими силу постановления администрации муниципального образования Шумское сельское поселение от 27.01.2017 № 22 " Об утверждении  схемы размещения нестационарных торговых объектов расположенных на территории муниципального образования Шумское сельское поселение Кировского муниципального района Ленинградской области».</w:t>
      </w:r>
    </w:p>
    <w:p w:rsidR="004A72A2" w:rsidRPr="004A72A2" w:rsidRDefault="004A72A2" w:rsidP="004A72A2">
      <w:pPr>
        <w:pStyle w:val="a9"/>
        <w:jc w:val="both"/>
      </w:pPr>
      <w:r w:rsidRPr="004A72A2">
        <w:t xml:space="preserve">3. </w:t>
      </w:r>
      <w:proofErr w:type="gramStart"/>
      <w:r w:rsidRPr="004A72A2">
        <w:t xml:space="preserve">Заместителю главы администрации Ивановой В.В. в течение семи рабочих дней со дня утверждения схемы обеспечить направление копии постановления, а так же схему размещения нестационарных торговых объектов на территории муниципального образования Шумское сельское поселение Кировского муниципального района Ленинградской области и прилагаемые к ней документы в </w:t>
      </w:r>
      <w:hyperlink r:id="rId7" w:history="1">
        <w:r w:rsidRPr="004A72A2">
          <w:rPr>
            <w:rStyle w:val="a6"/>
          </w:rPr>
          <w:t>Комитет по развитию малого, среднего бизнеса и потребительского рынка Ленинградской области</w:t>
        </w:r>
      </w:hyperlink>
      <w:r w:rsidRPr="004A72A2">
        <w:rPr>
          <w:rStyle w:val="aa"/>
        </w:rPr>
        <w:t>.</w:t>
      </w:r>
      <w:proofErr w:type="gramEnd"/>
    </w:p>
    <w:p w:rsidR="004A72A2" w:rsidRPr="004A72A2" w:rsidRDefault="004A72A2" w:rsidP="004A72A2">
      <w:pPr>
        <w:pStyle w:val="a9"/>
        <w:jc w:val="both"/>
      </w:pPr>
      <w:r w:rsidRPr="004A72A2">
        <w:t xml:space="preserve">           4. Опубликовать постановление  в газете муниципального образования Шумское сельское поселение Кировского муниципального района Ленинградской области и </w:t>
      </w:r>
      <w:r w:rsidRPr="004A72A2">
        <w:lastRenderedPageBreak/>
        <w:t>разместить на официальном сайте муниципального образования Шумское сельское поселение Кировского муниципального района Ленинградской области, в информационно-телекоммуникационной сети "Интернет".</w:t>
      </w:r>
    </w:p>
    <w:p w:rsidR="004A72A2" w:rsidRPr="004A72A2" w:rsidRDefault="004A72A2" w:rsidP="004A72A2">
      <w:pPr>
        <w:pStyle w:val="a9"/>
        <w:jc w:val="both"/>
      </w:pPr>
      <w:r w:rsidRPr="004A72A2">
        <w:t>            5. Постановление вступает в силу с момента его официального опубликования (обнародования). </w:t>
      </w:r>
    </w:p>
    <w:p w:rsidR="004A72A2" w:rsidRPr="004A72A2" w:rsidRDefault="004A72A2" w:rsidP="004A72A2">
      <w:pPr>
        <w:pStyle w:val="a9"/>
      </w:pPr>
      <w:r w:rsidRPr="004A72A2">
        <w:t> </w:t>
      </w:r>
    </w:p>
    <w:p w:rsidR="004A72A2" w:rsidRPr="004A72A2" w:rsidRDefault="004A72A2" w:rsidP="004A72A2">
      <w:pPr>
        <w:pStyle w:val="a9"/>
        <w:jc w:val="center"/>
      </w:pPr>
      <w:r w:rsidRPr="004A72A2">
        <w:t> </w:t>
      </w:r>
    </w:p>
    <w:p w:rsidR="004A72A2" w:rsidRPr="004A72A2" w:rsidRDefault="004A72A2" w:rsidP="004A72A2">
      <w:pPr>
        <w:pStyle w:val="a9"/>
      </w:pPr>
      <w:r w:rsidRPr="004A72A2">
        <w:t>И.о. главы администрации                                                                    В.В.Иванова</w:t>
      </w:r>
    </w:p>
    <w:p w:rsidR="00D0661C" w:rsidRDefault="00D0661C" w:rsidP="00F20C41">
      <w:pPr>
        <w:ind w:firstLine="708"/>
        <w:rPr>
          <w:szCs w:val="28"/>
        </w:rPr>
      </w:pPr>
    </w:p>
    <w:p w:rsidR="00322B49" w:rsidRDefault="00322B49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322B49" w:rsidRDefault="00322B49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322B49" w:rsidRDefault="00322B49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322B49" w:rsidRDefault="00322B49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322B49" w:rsidRDefault="00322B49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322B49" w:rsidRDefault="00322B49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322B49" w:rsidRDefault="00322B49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322B49" w:rsidRDefault="00322B49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322B49" w:rsidRDefault="00322B49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322B49" w:rsidRDefault="00322B49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322B49" w:rsidRDefault="00322B49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A72A2" w:rsidRDefault="004A72A2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322B49" w:rsidRDefault="00322B49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322B49" w:rsidRDefault="00322B49" w:rsidP="002C7A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7E4794" w:rsidRDefault="00245FF4" w:rsidP="002C7A36">
      <w:pPr>
        <w:autoSpaceDE w:val="0"/>
        <w:autoSpaceDN w:val="0"/>
        <w:adjustRightInd w:val="0"/>
        <w:jc w:val="left"/>
      </w:pPr>
      <w:r>
        <w:rPr>
          <w:sz w:val="24"/>
          <w:szCs w:val="24"/>
        </w:rPr>
        <w:t>Разослано: дело</w:t>
      </w:r>
      <w:r w:rsidR="00D0661C">
        <w:rPr>
          <w:sz w:val="24"/>
          <w:szCs w:val="24"/>
        </w:rPr>
        <w:t>, Кировская городская прокуратура</w:t>
      </w:r>
      <w:r w:rsidR="004A72A2">
        <w:rPr>
          <w:sz w:val="24"/>
          <w:szCs w:val="24"/>
        </w:rPr>
        <w:t xml:space="preserve">, </w:t>
      </w:r>
      <w:hyperlink r:id="rId8" w:history="1">
        <w:r w:rsidR="004A72A2" w:rsidRPr="004A72A2">
          <w:rPr>
            <w:sz w:val="24"/>
            <w:szCs w:val="24"/>
          </w:rPr>
          <w:t>Комитет по развитию малого, среднего бизнеса и потребительского рынка Ленинградской области</w:t>
        </w:r>
      </w:hyperlink>
    </w:p>
    <w:sectPr w:rsidR="007E4794" w:rsidSect="008A170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45FF4"/>
    <w:rsid w:val="00053AE8"/>
    <w:rsid w:val="000A470A"/>
    <w:rsid w:val="001338F4"/>
    <w:rsid w:val="00200151"/>
    <w:rsid w:val="0022321E"/>
    <w:rsid w:val="00245FF4"/>
    <w:rsid w:val="00286AEE"/>
    <w:rsid w:val="002C1F74"/>
    <w:rsid w:val="002C7A36"/>
    <w:rsid w:val="002F7656"/>
    <w:rsid w:val="00311904"/>
    <w:rsid w:val="00322B49"/>
    <w:rsid w:val="003B3401"/>
    <w:rsid w:val="00414E55"/>
    <w:rsid w:val="00434D22"/>
    <w:rsid w:val="004843AC"/>
    <w:rsid w:val="004A72A2"/>
    <w:rsid w:val="004B7BAD"/>
    <w:rsid w:val="004E645F"/>
    <w:rsid w:val="004F5591"/>
    <w:rsid w:val="005113DB"/>
    <w:rsid w:val="00522EAB"/>
    <w:rsid w:val="00552155"/>
    <w:rsid w:val="005859F9"/>
    <w:rsid w:val="006F267B"/>
    <w:rsid w:val="00750B34"/>
    <w:rsid w:val="00781536"/>
    <w:rsid w:val="007B7C58"/>
    <w:rsid w:val="007E4794"/>
    <w:rsid w:val="007F1F8E"/>
    <w:rsid w:val="008A1703"/>
    <w:rsid w:val="008B2D1C"/>
    <w:rsid w:val="008F093B"/>
    <w:rsid w:val="009149CC"/>
    <w:rsid w:val="009E77BF"/>
    <w:rsid w:val="00A44408"/>
    <w:rsid w:val="00A567A7"/>
    <w:rsid w:val="00C20CB3"/>
    <w:rsid w:val="00D0661C"/>
    <w:rsid w:val="00D13569"/>
    <w:rsid w:val="00D71936"/>
    <w:rsid w:val="00D8694E"/>
    <w:rsid w:val="00DC3D59"/>
    <w:rsid w:val="00E03F1E"/>
    <w:rsid w:val="00E13C4C"/>
    <w:rsid w:val="00E93B86"/>
    <w:rsid w:val="00EB76DB"/>
    <w:rsid w:val="00F20C41"/>
    <w:rsid w:val="00F65A21"/>
    <w:rsid w:val="00FD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45F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45FF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uiPriority w:val="1"/>
    <w:qFormat/>
    <w:rsid w:val="00245F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5F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FF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245FF4"/>
    <w:rPr>
      <w:rFonts w:cs="Times New Roman"/>
      <w:color w:val="0000FF"/>
      <w:u w:val="single"/>
    </w:rPr>
  </w:style>
  <w:style w:type="paragraph" w:styleId="a7">
    <w:name w:val="Title"/>
    <w:basedOn w:val="a"/>
    <w:link w:val="a8"/>
    <w:qFormat/>
    <w:rsid w:val="002C7A36"/>
    <w:pPr>
      <w:jc w:val="center"/>
    </w:pPr>
    <w:rPr>
      <w:szCs w:val="24"/>
    </w:rPr>
  </w:style>
  <w:style w:type="character" w:customStyle="1" w:styleId="a8">
    <w:name w:val="Название Знак"/>
    <w:basedOn w:val="a0"/>
    <w:link w:val="a7"/>
    <w:rsid w:val="002C7A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">
    <w:name w:val="Body text_"/>
    <w:link w:val="Bodytext1"/>
    <w:rsid w:val="00311904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311904"/>
    <w:pPr>
      <w:shd w:val="clear" w:color="auto" w:fill="FFFFFF"/>
      <w:spacing w:line="322" w:lineRule="exact"/>
      <w:ind w:firstLine="54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Normal (Web)"/>
    <w:basedOn w:val="a"/>
    <w:uiPriority w:val="99"/>
    <w:semiHidden/>
    <w:unhideWhenUsed/>
    <w:rsid w:val="004A72A2"/>
    <w:pPr>
      <w:spacing w:before="150" w:after="150"/>
      <w:jc w:val="left"/>
    </w:pPr>
    <w:rPr>
      <w:sz w:val="24"/>
      <w:szCs w:val="24"/>
    </w:rPr>
  </w:style>
  <w:style w:type="character" w:styleId="aa">
    <w:name w:val="Strong"/>
    <w:basedOn w:val="a0"/>
    <w:uiPriority w:val="22"/>
    <w:qFormat/>
    <w:rsid w:val="004A72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all.lenob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mall.len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ga.lenobl.ru/Files/file/644_1.doc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2F27C-BCA3-4E7C-BE87-494D3039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2019-08-29T11:38:00Z</cp:lastPrinted>
  <dcterms:created xsi:type="dcterms:W3CDTF">2019-08-26T07:51:00Z</dcterms:created>
  <dcterms:modified xsi:type="dcterms:W3CDTF">2019-08-29T11:40:00Z</dcterms:modified>
</cp:coreProperties>
</file>